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2"/>
        <w:gridCol w:w="6697"/>
        <w:gridCol w:w="6697"/>
      </w:tblGrid>
      <w:tr w:rsidR="00071810" w:rsidTr="00733637">
        <w:tc>
          <w:tcPr>
            <w:tcW w:w="418" w:type="pct"/>
            <w:vMerge w:val="restart"/>
            <w:shd w:val="clear" w:color="auto" w:fill="C6D9F1" w:themeFill="text2" w:themeFillTint="33"/>
            <w:textDirection w:val="btLr"/>
          </w:tcPr>
          <w:p w:rsidR="00071810" w:rsidRPr="003044D4" w:rsidRDefault="00CE4957" w:rsidP="004C00C1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 w:rsidR="00071810" w:rsidRPr="003044D4">
              <w:rPr>
                <w:b/>
              </w:rPr>
              <w:t xml:space="preserve"> Overview</w:t>
            </w:r>
          </w:p>
        </w:tc>
        <w:tc>
          <w:tcPr>
            <w:tcW w:w="2291" w:type="pct"/>
          </w:tcPr>
          <w:p w:rsidR="00071810" w:rsidRDefault="00071810" w:rsidP="004C00C1">
            <w:pPr>
              <w:spacing w:before="120"/>
            </w:pPr>
            <w:r>
              <w:t>Unit Name:</w:t>
            </w:r>
          </w:p>
          <w:p w:rsidR="004C00C1" w:rsidRDefault="004C00C1" w:rsidP="004C00C1">
            <w:pPr>
              <w:spacing w:before="120"/>
            </w:pPr>
          </w:p>
        </w:tc>
        <w:tc>
          <w:tcPr>
            <w:tcW w:w="2291" w:type="pct"/>
          </w:tcPr>
          <w:p w:rsidR="00071810" w:rsidRDefault="00071810" w:rsidP="004C00C1">
            <w:pPr>
              <w:spacing w:before="120"/>
            </w:pPr>
            <w:r>
              <w:t>Unit Code:</w:t>
            </w:r>
          </w:p>
          <w:p w:rsidR="004C00C1" w:rsidRDefault="004C00C1" w:rsidP="004C00C1">
            <w:pPr>
              <w:spacing w:before="120"/>
            </w:pPr>
          </w:p>
        </w:tc>
      </w:tr>
      <w:tr w:rsidR="00071810" w:rsidTr="00733637">
        <w:tc>
          <w:tcPr>
            <w:tcW w:w="418" w:type="pct"/>
            <w:vMerge/>
            <w:shd w:val="clear" w:color="auto" w:fill="C6D9F1" w:themeFill="text2" w:themeFillTint="33"/>
          </w:tcPr>
          <w:p w:rsidR="00071810" w:rsidRDefault="00071810" w:rsidP="004C00C1">
            <w:pPr>
              <w:spacing w:before="120"/>
            </w:pPr>
          </w:p>
        </w:tc>
        <w:tc>
          <w:tcPr>
            <w:tcW w:w="2291" w:type="pct"/>
          </w:tcPr>
          <w:p w:rsidR="00071810" w:rsidRDefault="00071810" w:rsidP="004C00C1">
            <w:pPr>
              <w:spacing w:before="120"/>
            </w:pPr>
            <w:r>
              <w:t>Unit Learning Outcomes</w:t>
            </w:r>
            <w:r w:rsidR="009B0DE3">
              <w:t xml:space="preserve"> (ULO)</w:t>
            </w:r>
            <w:r w:rsidR="004C00C1">
              <w:t>:</w:t>
            </w:r>
          </w:p>
          <w:p w:rsidR="004C00C1" w:rsidRDefault="004C00C1" w:rsidP="004C00C1">
            <w:pPr>
              <w:spacing w:before="120"/>
            </w:pPr>
          </w:p>
        </w:tc>
        <w:tc>
          <w:tcPr>
            <w:tcW w:w="2291" w:type="pct"/>
          </w:tcPr>
          <w:p w:rsidR="00071810" w:rsidRDefault="004C00C1" w:rsidP="004C00C1">
            <w:pPr>
              <w:spacing w:before="120"/>
            </w:pPr>
            <w:r>
              <w:t>Unit Description:</w:t>
            </w:r>
          </w:p>
          <w:p w:rsidR="004C00C1" w:rsidRDefault="004C00C1" w:rsidP="004C00C1">
            <w:pPr>
              <w:spacing w:before="120"/>
            </w:pPr>
          </w:p>
        </w:tc>
      </w:tr>
    </w:tbl>
    <w:p w:rsidR="00071810" w:rsidRDefault="00071810"/>
    <w:p w:rsidR="004C00C1" w:rsidRPr="003044D4" w:rsidRDefault="004C00C1">
      <w:pPr>
        <w:rPr>
          <w:b/>
        </w:rPr>
      </w:pPr>
      <w:r w:rsidRPr="003044D4">
        <w:rPr>
          <w:b/>
        </w:rPr>
        <w:t>Assessment tasks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"/>
        <w:gridCol w:w="2815"/>
        <w:gridCol w:w="2815"/>
        <w:gridCol w:w="2818"/>
        <w:gridCol w:w="2815"/>
        <w:gridCol w:w="2818"/>
      </w:tblGrid>
      <w:tr w:rsidR="002401AA" w:rsidRPr="00E36809" w:rsidTr="002401AA">
        <w:tc>
          <w:tcPr>
            <w:tcW w:w="183" w:type="pct"/>
            <w:shd w:val="clear" w:color="auto" w:fill="FDE9D9" w:themeFill="accent6" w:themeFillTint="33"/>
          </w:tcPr>
          <w:p w:rsidR="002401AA" w:rsidRPr="00E36809" w:rsidRDefault="002401AA" w:rsidP="00685A4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963" w:type="pct"/>
            <w:shd w:val="clear" w:color="auto" w:fill="FDE9D9" w:themeFill="accent6" w:themeFillTint="33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Type of assessment</w:t>
            </w:r>
          </w:p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Description of assessment</w:t>
            </w:r>
          </w:p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Instructions for Student</w:t>
            </w:r>
          </w:p>
        </w:tc>
        <w:tc>
          <w:tcPr>
            <w:tcW w:w="963" w:type="pct"/>
            <w:shd w:val="clear" w:color="auto" w:fill="FDE9D9" w:themeFill="accent6" w:themeFillTint="33"/>
          </w:tcPr>
          <w:p w:rsidR="002401AA" w:rsidRPr="00E36809" w:rsidRDefault="002401AA" w:rsidP="009B0DE3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Indicate if the assignment is graded or not graded</w:t>
            </w:r>
            <w:r w:rsidR="008D0905">
              <w:rPr>
                <w:sz w:val="20"/>
                <w:szCs w:val="20"/>
              </w:rPr>
              <w:t xml:space="preserve"> (e.g. hurdle task)</w:t>
            </w:r>
            <w:r w:rsidR="009B0DE3">
              <w:rPr>
                <w:sz w:val="20"/>
                <w:szCs w:val="20"/>
              </w:rPr>
              <w:t xml:space="preserve">. </w:t>
            </w:r>
            <w:r w:rsidRPr="00E36809">
              <w:rPr>
                <w:sz w:val="20"/>
                <w:szCs w:val="20"/>
              </w:rPr>
              <w:t>Indicate value (%)</w:t>
            </w:r>
            <w:r w:rsidR="009B0DE3">
              <w:rPr>
                <w:sz w:val="20"/>
                <w:szCs w:val="20"/>
              </w:rPr>
              <w:t>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Aligned to ULO number</w:t>
            </w:r>
          </w:p>
        </w:tc>
        <w:tc>
          <w:tcPr>
            <w:tcW w:w="963" w:type="pct"/>
            <w:shd w:val="clear" w:color="auto" w:fill="FDE9D9" w:themeFill="accent6" w:themeFillTint="33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Format of submission</w:t>
            </w:r>
          </w:p>
          <w:p w:rsidR="002401AA" w:rsidRPr="00E36809" w:rsidRDefault="002401AA" w:rsidP="004C00C1">
            <w:pPr>
              <w:spacing w:before="120"/>
              <w:rPr>
                <w:sz w:val="16"/>
                <w:szCs w:val="16"/>
              </w:rPr>
            </w:pPr>
            <w:r w:rsidRPr="00E36809">
              <w:rPr>
                <w:sz w:val="16"/>
                <w:szCs w:val="16"/>
              </w:rPr>
              <w:t xml:space="preserve">(e.g. Word doc via </w:t>
            </w:r>
            <w:proofErr w:type="spellStart"/>
            <w:r w:rsidRPr="00E36809">
              <w:rPr>
                <w:sz w:val="16"/>
                <w:szCs w:val="16"/>
              </w:rPr>
              <w:t>TurnItIn</w:t>
            </w:r>
            <w:proofErr w:type="spellEnd"/>
            <w:r w:rsidRPr="00E36809">
              <w:rPr>
                <w:sz w:val="16"/>
                <w:szCs w:val="16"/>
              </w:rPr>
              <w:t>)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  <w:r w:rsidRPr="00E36809">
              <w:rPr>
                <w:sz w:val="20"/>
                <w:szCs w:val="20"/>
              </w:rPr>
              <w:t>Due Date &amp; Time</w:t>
            </w:r>
          </w:p>
        </w:tc>
      </w:tr>
      <w:tr w:rsidR="002401AA" w:rsidRPr="00E36809" w:rsidTr="002401AA">
        <w:tc>
          <w:tcPr>
            <w:tcW w:w="18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</w:tr>
      <w:tr w:rsidR="002401AA" w:rsidRPr="00E36809" w:rsidTr="002401AA">
        <w:tc>
          <w:tcPr>
            <w:tcW w:w="18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</w:tr>
      <w:tr w:rsidR="002401AA" w:rsidRPr="00E36809" w:rsidTr="002401AA">
        <w:tc>
          <w:tcPr>
            <w:tcW w:w="18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3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2401AA" w:rsidRPr="00E36809" w:rsidRDefault="002401AA" w:rsidP="004C00C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3044D4" w:rsidRDefault="003044D4"/>
    <w:p w:rsidR="007E528F" w:rsidRPr="007E528F" w:rsidRDefault="009F5EF9">
      <w:pPr>
        <w:spacing w:after="200" w:line="276" w:lineRule="auto"/>
        <w:rPr>
          <w:sz w:val="18"/>
          <w:szCs w:val="18"/>
        </w:rPr>
      </w:pPr>
      <w:hyperlink r:id="rId8" w:history="1">
        <w:r w:rsidR="0067370B" w:rsidRPr="007E528F">
          <w:rPr>
            <w:rStyle w:val="Hyperlink"/>
            <w:sz w:val="18"/>
            <w:szCs w:val="18"/>
          </w:rPr>
          <w:t>ACU Assessment Policy</w:t>
        </w:r>
      </w:hyperlink>
      <w:r w:rsidR="0067370B" w:rsidRPr="007E528F">
        <w:rPr>
          <w:sz w:val="18"/>
          <w:szCs w:val="18"/>
        </w:rPr>
        <w:t xml:space="preserve"> – endorsed December 2015</w:t>
      </w:r>
      <w:r w:rsidR="007E528F" w:rsidRPr="007E528F">
        <w:rPr>
          <w:sz w:val="18"/>
          <w:szCs w:val="18"/>
        </w:rPr>
        <w:t xml:space="preserve">. </w:t>
      </w:r>
    </w:p>
    <w:p w:rsidR="003044D4" w:rsidRDefault="007E528F">
      <w:pPr>
        <w:spacing w:after="200" w:line="276" w:lineRule="auto"/>
      </w:pPr>
      <w:r w:rsidRPr="007E528F">
        <w:rPr>
          <w:sz w:val="18"/>
          <w:szCs w:val="18"/>
        </w:rPr>
        <w:t>Please note that the updated policy and procedures state that, “</w:t>
      </w:r>
      <w:r w:rsidRPr="007E528F">
        <w:rPr>
          <w:rFonts w:ascii="Verdana" w:hAnsi="Verdana"/>
          <w:color w:val="333333"/>
          <w:sz w:val="18"/>
          <w:szCs w:val="18"/>
          <w:shd w:val="clear" w:color="auto" w:fill="FFFFFF"/>
        </w:rPr>
        <w:t>The assessment schedule for any one 10 credit point unit must be limited to a maximum of three assessment ta</w:t>
      </w:r>
      <w:bookmarkStart w:id="0" w:name="_GoBack"/>
      <w:bookmarkEnd w:id="0"/>
      <w:r w:rsidRPr="007E528F">
        <w:rPr>
          <w:rFonts w:ascii="Verdana" w:hAnsi="Verdana"/>
          <w:color w:val="333333"/>
          <w:sz w:val="18"/>
          <w:szCs w:val="18"/>
          <w:shd w:val="clear" w:color="auto" w:fill="FFFFFF"/>
        </w:rPr>
        <w:t>sks.”</w:t>
      </w:r>
      <w:r>
        <w:rPr>
          <w:rStyle w:val="apple-converted-space"/>
          <w:rFonts w:ascii="Verdana" w:eastAsiaTheme="majorEastAsia" w:hAnsi="Verdana"/>
          <w:color w:val="333333"/>
          <w:sz w:val="21"/>
          <w:szCs w:val="21"/>
          <w:shd w:val="clear" w:color="auto" w:fill="FFFFFF"/>
        </w:rPr>
        <w:t> </w:t>
      </w:r>
      <w:r>
        <w:t xml:space="preserve"> </w:t>
      </w:r>
      <w:r w:rsidR="003044D4">
        <w:br w:type="page"/>
      </w:r>
    </w:p>
    <w:p w:rsidR="00DE7B01" w:rsidRPr="00DE7B01" w:rsidRDefault="00DE7B01" w:rsidP="00DE7B01">
      <w:pPr>
        <w:shd w:val="clear" w:color="auto" w:fill="FFFF00"/>
        <w:spacing w:after="200" w:line="276" w:lineRule="auto"/>
        <w:rPr>
          <w:b/>
          <w:color w:val="FF0000"/>
        </w:rPr>
      </w:pPr>
      <w:r w:rsidRPr="00DE7B01">
        <w:rPr>
          <w:b/>
          <w:color w:val="FF0000"/>
        </w:rPr>
        <w:lastRenderedPageBreak/>
        <w:t>Copy this page for each module in the Unit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3044D4" w:rsidTr="00733637">
        <w:tc>
          <w:tcPr>
            <w:tcW w:w="1250" w:type="pct"/>
            <w:vMerge w:val="restart"/>
            <w:shd w:val="clear" w:color="auto" w:fill="C6D9F1" w:themeFill="text2" w:themeFillTint="33"/>
            <w:textDirection w:val="btLr"/>
          </w:tcPr>
          <w:p w:rsidR="003044D4" w:rsidRPr="003044D4" w:rsidRDefault="003044D4" w:rsidP="003044D4">
            <w:pPr>
              <w:tabs>
                <w:tab w:val="center" w:pos="1539"/>
              </w:tabs>
              <w:spacing w:before="120"/>
              <w:ind w:left="113" w:right="113"/>
              <w:jc w:val="center"/>
              <w:rPr>
                <w:b/>
              </w:rPr>
            </w:pPr>
            <w:r w:rsidRPr="003044D4">
              <w:rPr>
                <w:b/>
              </w:rPr>
              <w:t>Module 1</w:t>
            </w:r>
          </w:p>
        </w:tc>
        <w:tc>
          <w:tcPr>
            <w:tcW w:w="1250" w:type="pct"/>
          </w:tcPr>
          <w:p w:rsidR="003044D4" w:rsidRDefault="003044D4" w:rsidP="003044D4">
            <w:pPr>
              <w:spacing w:before="120"/>
            </w:pPr>
            <w:r>
              <w:t>Module/Week No &amp; Name:</w:t>
            </w:r>
          </w:p>
          <w:p w:rsidR="003044D4" w:rsidRDefault="003044D4" w:rsidP="003044D4">
            <w:pPr>
              <w:spacing w:before="120"/>
            </w:pPr>
          </w:p>
        </w:tc>
        <w:tc>
          <w:tcPr>
            <w:tcW w:w="1250" w:type="pct"/>
            <w:vMerge w:val="restart"/>
          </w:tcPr>
          <w:p w:rsidR="003044D4" w:rsidRDefault="003044D4" w:rsidP="003044D4">
            <w:pPr>
              <w:spacing w:before="120"/>
            </w:pPr>
            <w:r>
              <w:t>Module or Week LOs:</w:t>
            </w:r>
          </w:p>
          <w:p w:rsidR="003044D4" w:rsidRPr="003044D4" w:rsidRDefault="003044D4" w:rsidP="003044D4">
            <w:pPr>
              <w:spacing w:before="120"/>
              <w:rPr>
                <w:sz w:val="20"/>
                <w:szCs w:val="20"/>
              </w:rPr>
            </w:pPr>
            <w:r w:rsidRPr="003044D4">
              <w:rPr>
                <w:sz w:val="20"/>
                <w:szCs w:val="20"/>
              </w:rPr>
              <w:t>At the end of this module, you should be able to:</w:t>
            </w:r>
          </w:p>
          <w:p w:rsidR="003044D4" w:rsidRPr="003044D4" w:rsidRDefault="003044D4" w:rsidP="003044D4">
            <w:pPr>
              <w:spacing w:before="120"/>
              <w:rPr>
                <w:sz w:val="20"/>
                <w:szCs w:val="20"/>
              </w:rPr>
            </w:pPr>
            <w:r w:rsidRPr="003044D4">
              <w:rPr>
                <w:sz w:val="20"/>
                <w:szCs w:val="20"/>
              </w:rPr>
              <w:t>1.</w:t>
            </w:r>
          </w:p>
          <w:p w:rsidR="003044D4" w:rsidRPr="003044D4" w:rsidRDefault="003044D4" w:rsidP="003044D4">
            <w:pPr>
              <w:spacing w:before="120"/>
              <w:rPr>
                <w:sz w:val="20"/>
                <w:szCs w:val="20"/>
              </w:rPr>
            </w:pPr>
            <w:r w:rsidRPr="003044D4">
              <w:rPr>
                <w:sz w:val="20"/>
                <w:szCs w:val="20"/>
              </w:rPr>
              <w:t>2.</w:t>
            </w:r>
          </w:p>
          <w:p w:rsidR="003044D4" w:rsidRDefault="003044D4" w:rsidP="003044D4">
            <w:pPr>
              <w:spacing w:before="120"/>
            </w:pPr>
            <w:r w:rsidRPr="003044D4">
              <w:rPr>
                <w:sz w:val="20"/>
                <w:szCs w:val="20"/>
              </w:rPr>
              <w:t>3.</w:t>
            </w:r>
          </w:p>
        </w:tc>
        <w:tc>
          <w:tcPr>
            <w:tcW w:w="1250" w:type="pct"/>
            <w:vMerge w:val="restart"/>
          </w:tcPr>
          <w:p w:rsidR="003044D4" w:rsidRDefault="003044D4" w:rsidP="003044D4">
            <w:pPr>
              <w:spacing w:before="120"/>
            </w:pPr>
            <w:r>
              <w:t>Brief description of this module or week:</w:t>
            </w:r>
          </w:p>
        </w:tc>
      </w:tr>
      <w:tr w:rsidR="003044D4" w:rsidTr="00733637">
        <w:tc>
          <w:tcPr>
            <w:tcW w:w="1250" w:type="pct"/>
            <w:vMerge/>
            <w:shd w:val="clear" w:color="auto" w:fill="C6D9F1" w:themeFill="text2" w:themeFillTint="33"/>
          </w:tcPr>
          <w:p w:rsidR="003044D4" w:rsidRDefault="003044D4" w:rsidP="003044D4">
            <w:pPr>
              <w:spacing w:before="120"/>
            </w:pPr>
          </w:p>
        </w:tc>
        <w:tc>
          <w:tcPr>
            <w:tcW w:w="1250" w:type="pct"/>
          </w:tcPr>
          <w:p w:rsidR="003044D4" w:rsidRDefault="003044D4" w:rsidP="003044D4">
            <w:pPr>
              <w:spacing w:before="120"/>
            </w:pPr>
            <w:r>
              <w:t>Aligns with ULOs:</w:t>
            </w:r>
          </w:p>
        </w:tc>
        <w:tc>
          <w:tcPr>
            <w:tcW w:w="1250" w:type="pct"/>
            <w:vMerge/>
          </w:tcPr>
          <w:p w:rsidR="003044D4" w:rsidRDefault="003044D4" w:rsidP="003044D4">
            <w:pPr>
              <w:spacing w:before="120"/>
            </w:pPr>
          </w:p>
        </w:tc>
        <w:tc>
          <w:tcPr>
            <w:tcW w:w="1250" w:type="pct"/>
            <w:vMerge/>
          </w:tcPr>
          <w:p w:rsidR="003044D4" w:rsidRDefault="003044D4" w:rsidP="003044D4">
            <w:pPr>
              <w:spacing w:before="120"/>
            </w:pPr>
          </w:p>
        </w:tc>
      </w:tr>
    </w:tbl>
    <w:p w:rsidR="008A0426" w:rsidRPr="004500F7" w:rsidRDefault="008A0426" w:rsidP="004500F7">
      <w:pPr>
        <w:spacing w:before="120"/>
        <w:rPr>
          <w:b/>
        </w:rPr>
      </w:pPr>
      <w:r w:rsidRPr="004500F7">
        <w:rPr>
          <w:b/>
        </w:rPr>
        <w:t>Module 1 Learning Design: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2537"/>
        <w:gridCol w:w="1006"/>
        <w:gridCol w:w="994"/>
        <w:gridCol w:w="2204"/>
        <w:gridCol w:w="1625"/>
        <w:gridCol w:w="1628"/>
        <w:gridCol w:w="1625"/>
        <w:gridCol w:w="1614"/>
      </w:tblGrid>
      <w:tr w:rsidR="006D37B4" w:rsidRPr="006D37B4" w:rsidTr="003B6ED0">
        <w:tc>
          <w:tcPr>
            <w:tcW w:w="3892" w:type="pct"/>
            <w:gridSpan w:val="7"/>
            <w:shd w:val="clear" w:color="auto" w:fill="CCCCFF"/>
          </w:tcPr>
          <w:p w:rsidR="006D37B4" w:rsidRPr="006D37B4" w:rsidRDefault="006D37B4" w:rsidP="00733637">
            <w:pPr>
              <w:spacing w:before="120"/>
              <w:jc w:val="center"/>
              <w:rPr>
                <w:b/>
              </w:rPr>
            </w:pPr>
            <w:r w:rsidRPr="006D37B4">
              <w:rPr>
                <w:b/>
              </w:rPr>
              <w:t>Student Perspective</w:t>
            </w:r>
          </w:p>
        </w:tc>
        <w:tc>
          <w:tcPr>
            <w:tcW w:w="1108" w:type="pct"/>
            <w:gridSpan w:val="2"/>
            <w:shd w:val="clear" w:color="auto" w:fill="A6A6A6" w:themeFill="background1" w:themeFillShade="A6"/>
          </w:tcPr>
          <w:p w:rsidR="006D37B4" w:rsidRPr="006D37B4" w:rsidRDefault="006D37B4" w:rsidP="00733637">
            <w:pPr>
              <w:spacing w:before="120"/>
              <w:jc w:val="center"/>
              <w:rPr>
                <w:b/>
              </w:rPr>
            </w:pPr>
            <w:r w:rsidRPr="006D37B4">
              <w:rPr>
                <w:b/>
              </w:rPr>
              <w:t>Lecturer / Facilitator</w:t>
            </w:r>
          </w:p>
        </w:tc>
      </w:tr>
      <w:tr w:rsidR="003B6ED0" w:rsidTr="003B6ED0">
        <w:tc>
          <w:tcPr>
            <w:tcW w:w="473" w:type="pct"/>
          </w:tcPr>
          <w:p w:rsidR="006D37B4" w:rsidRDefault="004500F7" w:rsidP="00733637">
            <w:pPr>
              <w:spacing w:before="120"/>
            </w:pPr>
            <w:r>
              <w:t>Sequence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  <w:r>
              <w:t>Action</w:t>
            </w:r>
          </w:p>
          <w:p w:rsidR="006D37B4" w:rsidRPr="006D37B4" w:rsidRDefault="006D37B4" w:rsidP="0073363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D37B4">
              <w:rPr>
                <w:sz w:val="18"/>
                <w:szCs w:val="18"/>
              </w:rPr>
              <w:t>E.g. listen, watch, read, write, reflect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  <w:r>
              <w:t>Time</w:t>
            </w:r>
          </w:p>
          <w:p w:rsidR="00E62B7C" w:rsidRPr="00E62B7C" w:rsidRDefault="00E62B7C" w:rsidP="00733637">
            <w:pPr>
              <w:spacing w:before="120"/>
              <w:rPr>
                <w:sz w:val="18"/>
                <w:szCs w:val="18"/>
              </w:rPr>
            </w:pPr>
            <w:r w:rsidRPr="00E62B7C">
              <w:rPr>
                <w:sz w:val="18"/>
                <w:szCs w:val="18"/>
              </w:rPr>
              <w:t>(a guide for the students)</w:t>
            </w: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  <w:r>
              <w:t>Module LO #</w:t>
            </w:r>
          </w:p>
        </w:tc>
        <w:tc>
          <w:tcPr>
            <w:tcW w:w="754" w:type="pct"/>
            <w:shd w:val="clear" w:color="auto" w:fill="AFF5AB"/>
          </w:tcPr>
          <w:p w:rsidR="006D37B4" w:rsidRDefault="006D37B4" w:rsidP="00733637">
            <w:pPr>
              <w:spacing w:before="120"/>
            </w:pPr>
            <w:r>
              <w:t>Learning Activity Description</w:t>
            </w: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  <w:r>
              <w:t>Resource</w:t>
            </w:r>
          </w:p>
          <w:p w:rsidR="006C37BD" w:rsidRPr="006C37BD" w:rsidRDefault="006C37BD" w:rsidP="00733637">
            <w:pPr>
              <w:spacing w:before="120"/>
              <w:rPr>
                <w:sz w:val="18"/>
                <w:szCs w:val="18"/>
              </w:rPr>
            </w:pPr>
            <w:r w:rsidRPr="006C37BD">
              <w:rPr>
                <w:sz w:val="18"/>
                <w:szCs w:val="18"/>
              </w:rPr>
              <w:t xml:space="preserve">(E.g. podcast, video, journal articles, book chapters </w:t>
            </w:r>
            <w:proofErr w:type="spellStart"/>
            <w:r w:rsidRPr="006C37BD">
              <w:rPr>
                <w:sz w:val="18"/>
                <w:szCs w:val="18"/>
              </w:rPr>
              <w:t>etc</w:t>
            </w:r>
            <w:proofErr w:type="spellEnd"/>
            <w:r w:rsidRPr="006C37BD">
              <w:rPr>
                <w:sz w:val="18"/>
                <w:szCs w:val="18"/>
              </w:rPr>
              <w:t>)</w:t>
            </w: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C37BD" w:rsidRDefault="00F30629" w:rsidP="00733637">
            <w:pPr>
              <w:spacing w:before="120"/>
            </w:pPr>
            <w:r>
              <w:t xml:space="preserve">Unit </w:t>
            </w:r>
            <w:r w:rsidR="006D37B4">
              <w:t>Assessment</w:t>
            </w:r>
            <w:r w:rsidR="006C37BD">
              <w:t xml:space="preserve"> </w:t>
            </w:r>
          </w:p>
          <w:p w:rsidR="006C37BD" w:rsidRPr="00F30629" w:rsidRDefault="006C37BD" w:rsidP="00733637">
            <w:pPr>
              <w:spacing w:before="120"/>
              <w:rPr>
                <w:sz w:val="18"/>
                <w:szCs w:val="18"/>
              </w:rPr>
            </w:pPr>
            <w:r w:rsidRPr="006C37BD">
              <w:rPr>
                <w:sz w:val="18"/>
                <w:szCs w:val="18"/>
              </w:rPr>
              <w:t>(</w:t>
            </w:r>
            <w:r w:rsidR="00F30629">
              <w:rPr>
                <w:sz w:val="18"/>
                <w:szCs w:val="18"/>
              </w:rPr>
              <w:t>Which assessment item does this relate to?</w:t>
            </w:r>
            <w:r w:rsidRPr="006C37BD">
              <w:rPr>
                <w:sz w:val="18"/>
                <w:szCs w:val="18"/>
              </w:rPr>
              <w:t>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  <w:r>
              <w:t>Teaching Activities</w:t>
            </w:r>
          </w:p>
          <w:p w:rsidR="000740A4" w:rsidRPr="000740A4" w:rsidRDefault="000740A4" w:rsidP="000740A4">
            <w:pPr>
              <w:spacing w:before="120"/>
              <w:rPr>
                <w:sz w:val="18"/>
                <w:szCs w:val="18"/>
              </w:rPr>
            </w:pPr>
            <w:r w:rsidRPr="000740A4">
              <w:rPr>
                <w:sz w:val="18"/>
                <w:szCs w:val="18"/>
              </w:rPr>
              <w:t xml:space="preserve">(You could </w:t>
            </w:r>
            <w:r>
              <w:rPr>
                <w:sz w:val="18"/>
                <w:szCs w:val="18"/>
              </w:rPr>
              <w:t xml:space="preserve">also </w:t>
            </w:r>
            <w:r w:rsidRPr="000740A4">
              <w:rPr>
                <w:sz w:val="18"/>
                <w:szCs w:val="18"/>
              </w:rPr>
              <w:t>use this column to add notes for tutors and facilitators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  <w:r>
              <w:t>Time</w:t>
            </w:r>
          </w:p>
        </w:tc>
      </w:tr>
      <w:tr w:rsidR="003B6ED0" w:rsidTr="003B6ED0">
        <w:tc>
          <w:tcPr>
            <w:tcW w:w="473" w:type="pct"/>
          </w:tcPr>
          <w:p w:rsidR="006D37B4" w:rsidRDefault="006D37B4" w:rsidP="00733637">
            <w:pPr>
              <w:spacing w:before="120"/>
            </w:pPr>
            <w:r>
              <w:t>1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754" w:type="pct"/>
            <w:shd w:val="clear" w:color="auto" w:fill="AFF5AB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</w:tr>
      <w:tr w:rsidR="003B6ED0" w:rsidTr="003B6ED0">
        <w:tc>
          <w:tcPr>
            <w:tcW w:w="473" w:type="pct"/>
          </w:tcPr>
          <w:p w:rsidR="006D37B4" w:rsidRDefault="006D37B4" w:rsidP="00733637">
            <w:pPr>
              <w:spacing w:before="120"/>
            </w:pPr>
            <w:r>
              <w:t>2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754" w:type="pct"/>
            <w:shd w:val="clear" w:color="auto" w:fill="AFF5AB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</w:tr>
      <w:tr w:rsidR="003B6ED0" w:rsidTr="003B6ED0">
        <w:tc>
          <w:tcPr>
            <w:tcW w:w="473" w:type="pct"/>
          </w:tcPr>
          <w:p w:rsidR="006D37B4" w:rsidRDefault="006D37B4" w:rsidP="00733637">
            <w:pPr>
              <w:spacing w:before="120"/>
            </w:pPr>
            <w:r>
              <w:t>3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754" w:type="pct"/>
            <w:shd w:val="clear" w:color="auto" w:fill="AFF5AB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</w:tr>
      <w:tr w:rsidR="003B6ED0" w:rsidTr="003B6ED0">
        <w:tc>
          <w:tcPr>
            <w:tcW w:w="473" w:type="pct"/>
          </w:tcPr>
          <w:p w:rsidR="006D37B4" w:rsidRDefault="006D37B4" w:rsidP="00733637">
            <w:pPr>
              <w:spacing w:before="120"/>
            </w:pPr>
            <w:r>
              <w:t>4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754" w:type="pct"/>
            <w:shd w:val="clear" w:color="auto" w:fill="AFF5AB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</w:tr>
      <w:tr w:rsidR="003B6ED0" w:rsidTr="003B6ED0">
        <w:tc>
          <w:tcPr>
            <w:tcW w:w="473" w:type="pct"/>
          </w:tcPr>
          <w:p w:rsidR="006D37B4" w:rsidRDefault="006D37B4" w:rsidP="00733637">
            <w:pPr>
              <w:spacing w:before="120"/>
            </w:pPr>
            <w:r>
              <w:t>Optional Activities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  <w:r w:rsidRPr="00977885">
              <w:rPr>
                <w:sz w:val="18"/>
                <w:szCs w:val="18"/>
              </w:rPr>
              <w:t xml:space="preserve">(E.g. Further reading </w:t>
            </w:r>
            <w:proofErr w:type="spellStart"/>
            <w:r w:rsidRPr="00977885">
              <w:rPr>
                <w:sz w:val="18"/>
                <w:szCs w:val="18"/>
              </w:rPr>
              <w:t>etc</w:t>
            </w:r>
            <w:proofErr w:type="spellEnd"/>
            <w:r w:rsidRPr="00977885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754" w:type="pct"/>
            <w:shd w:val="clear" w:color="auto" w:fill="AFF5AB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</w:tr>
      <w:tr w:rsidR="003B6ED0" w:rsidTr="003B6ED0">
        <w:tc>
          <w:tcPr>
            <w:tcW w:w="473" w:type="pct"/>
          </w:tcPr>
          <w:p w:rsidR="006D37B4" w:rsidRDefault="006D37B4" w:rsidP="00733637">
            <w:pPr>
              <w:spacing w:before="120"/>
            </w:pPr>
            <w:r>
              <w:t>Conclusion</w:t>
            </w:r>
          </w:p>
        </w:tc>
        <w:tc>
          <w:tcPr>
            <w:tcW w:w="868" w:type="pct"/>
          </w:tcPr>
          <w:p w:rsidR="006D37B4" w:rsidRDefault="006D37B4" w:rsidP="00733637">
            <w:pPr>
              <w:spacing w:before="120"/>
            </w:pPr>
            <w:r w:rsidRPr="00977885">
              <w:rPr>
                <w:sz w:val="18"/>
                <w:szCs w:val="18"/>
              </w:rPr>
              <w:t xml:space="preserve">(E.g. Read or answer </w:t>
            </w:r>
            <w:proofErr w:type="spellStart"/>
            <w:r w:rsidRPr="00977885">
              <w:rPr>
                <w:sz w:val="18"/>
                <w:szCs w:val="18"/>
              </w:rPr>
              <w:t>etc</w:t>
            </w:r>
            <w:proofErr w:type="spellEnd"/>
            <w:r w:rsidRPr="00977885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340" w:type="pct"/>
          </w:tcPr>
          <w:p w:rsidR="006D37B4" w:rsidRDefault="006D37B4" w:rsidP="00733637">
            <w:pPr>
              <w:spacing w:before="120"/>
            </w:pPr>
          </w:p>
        </w:tc>
        <w:tc>
          <w:tcPr>
            <w:tcW w:w="754" w:type="pct"/>
            <w:shd w:val="clear" w:color="auto" w:fill="AFF5AB"/>
          </w:tcPr>
          <w:p w:rsidR="006D37B4" w:rsidRDefault="00236544" w:rsidP="00733637">
            <w:pPr>
              <w:spacing w:before="120"/>
            </w:pPr>
            <w:r w:rsidRPr="00236544">
              <w:rPr>
                <w:sz w:val="18"/>
                <w:szCs w:val="18"/>
              </w:rPr>
              <w:t xml:space="preserve">(This could be a review, quiz or summary </w:t>
            </w:r>
            <w:proofErr w:type="spellStart"/>
            <w:r w:rsidRPr="00236544">
              <w:rPr>
                <w:sz w:val="18"/>
                <w:szCs w:val="18"/>
              </w:rPr>
              <w:t>etc</w:t>
            </w:r>
            <w:proofErr w:type="spellEnd"/>
            <w:r w:rsidRPr="00236544">
              <w:rPr>
                <w:sz w:val="18"/>
                <w:szCs w:val="18"/>
              </w:rPr>
              <w:t>)</w:t>
            </w:r>
          </w:p>
        </w:tc>
        <w:tc>
          <w:tcPr>
            <w:tcW w:w="556" w:type="pct"/>
            <w:shd w:val="clear" w:color="auto" w:fill="FFFF99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7" w:type="pct"/>
            <w:tcBorders>
              <w:right w:val="single" w:sz="24" w:space="0" w:color="auto"/>
            </w:tcBorders>
            <w:shd w:val="clear" w:color="auto" w:fill="E67F6A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  <w:tc>
          <w:tcPr>
            <w:tcW w:w="552" w:type="pct"/>
            <w:tcBorders>
              <w:left w:val="single" w:sz="6" w:space="0" w:color="auto"/>
            </w:tcBorders>
            <w:shd w:val="clear" w:color="auto" w:fill="DBE5F1" w:themeFill="accent1" w:themeFillTint="33"/>
          </w:tcPr>
          <w:p w:rsidR="006D37B4" w:rsidRDefault="006D37B4" w:rsidP="00733637">
            <w:pPr>
              <w:spacing w:before="120"/>
            </w:pPr>
          </w:p>
        </w:tc>
      </w:tr>
    </w:tbl>
    <w:p w:rsidR="00A24412" w:rsidRDefault="00A24412"/>
    <w:p w:rsidR="001C73B8" w:rsidRDefault="001C73B8">
      <w:pPr>
        <w:spacing w:after="200" w:line="276" w:lineRule="auto"/>
      </w:pPr>
    </w:p>
    <w:p w:rsidR="00A24412" w:rsidRDefault="001C73B8" w:rsidP="001C73B8">
      <w:pPr>
        <w:shd w:val="clear" w:color="auto" w:fill="FFFF00"/>
        <w:spacing w:after="200" w:line="276" w:lineRule="auto"/>
      </w:pPr>
      <w:r>
        <w:lastRenderedPageBreak/>
        <w:t xml:space="preserve">The </w:t>
      </w:r>
      <w:r w:rsidRPr="001C73B8">
        <w:rPr>
          <w:b/>
          <w:color w:val="FF0000"/>
        </w:rPr>
        <w:t>image</w:t>
      </w:r>
      <w:r>
        <w:t xml:space="preserve"> below depicts a partially completed example, using the template.</w:t>
      </w:r>
    </w:p>
    <w:p w:rsidR="008A0426" w:rsidRDefault="00A24412">
      <w:r>
        <w:rPr>
          <w:noProof/>
          <w:lang w:val="en-US"/>
        </w:rPr>
        <w:drawing>
          <wp:inline distT="0" distB="0" distL="0" distR="0">
            <wp:extent cx="5382358" cy="8557949"/>
            <wp:effectExtent l="0" t="6668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ver and Duque - completed template sa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82824" cy="85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12" w:rsidRPr="00A24412" w:rsidRDefault="00A24412">
      <w:pPr>
        <w:rPr>
          <w:sz w:val="20"/>
          <w:szCs w:val="20"/>
        </w:rPr>
      </w:pPr>
      <w:r w:rsidRPr="00A24412">
        <w:rPr>
          <w:sz w:val="20"/>
          <w:szCs w:val="20"/>
        </w:rPr>
        <w:t>Image: (Weaver &amp; Duque 2015)</w:t>
      </w:r>
    </w:p>
    <w:sectPr w:rsidR="00A24412" w:rsidRPr="00A24412" w:rsidSect="00733637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5" w:rsidRDefault="00714015" w:rsidP="00071810">
      <w:pPr>
        <w:spacing w:after="0"/>
      </w:pPr>
      <w:r>
        <w:separator/>
      </w:r>
    </w:p>
  </w:endnote>
  <w:endnote w:type="continuationSeparator" w:id="0">
    <w:p w:rsidR="00714015" w:rsidRDefault="00714015" w:rsidP="00071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E0" w:rsidRDefault="00071810">
    <w:pPr>
      <w:pStyle w:val="Footer"/>
      <w:rPr>
        <w:sz w:val="16"/>
        <w:szCs w:val="16"/>
      </w:rPr>
    </w:pPr>
    <w:r w:rsidRPr="000E45B5">
      <w:rPr>
        <w:sz w:val="16"/>
        <w:szCs w:val="16"/>
      </w:rPr>
      <w:t xml:space="preserve">This tool was adapted from: </w:t>
    </w:r>
  </w:p>
  <w:p w:rsidR="00071810" w:rsidRPr="00661EE0" w:rsidRDefault="000E45B5">
    <w:pPr>
      <w:pStyle w:val="Footer"/>
      <w:rPr>
        <w:sz w:val="12"/>
        <w:szCs w:val="12"/>
      </w:rPr>
    </w:pPr>
    <w:r w:rsidRPr="00661EE0">
      <w:rPr>
        <w:sz w:val="12"/>
        <w:szCs w:val="12"/>
      </w:rPr>
      <w:t xml:space="preserve">Weaver, D. &amp; Duque, S. (2015). Standing on the shoulders of others: creating sharable learning designs. In </w:t>
    </w:r>
    <w:proofErr w:type="spellStart"/>
    <w:r w:rsidRPr="00661EE0">
      <w:rPr>
        <w:sz w:val="12"/>
        <w:szCs w:val="12"/>
      </w:rPr>
      <w:t>Reiners</w:t>
    </w:r>
    <w:proofErr w:type="spellEnd"/>
    <w:r w:rsidRPr="00661EE0">
      <w:rPr>
        <w:sz w:val="12"/>
        <w:szCs w:val="12"/>
      </w:rPr>
      <w:t xml:space="preserve">, T., von </w:t>
    </w:r>
    <w:proofErr w:type="spellStart"/>
    <w:r w:rsidRPr="00661EE0">
      <w:rPr>
        <w:sz w:val="12"/>
        <w:szCs w:val="12"/>
      </w:rPr>
      <w:t>Konsky</w:t>
    </w:r>
    <w:proofErr w:type="spellEnd"/>
    <w:r w:rsidRPr="00661EE0">
      <w:rPr>
        <w:sz w:val="12"/>
        <w:szCs w:val="12"/>
      </w:rPr>
      <w:t xml:space="preserve">, B.R., Gibson, D., Chang, V., Irving, L. &amp; Clarke, K. (Eds.), </w:t>
    </w:r>
    <w:r w:rsidRPr="00661EE0">
      <w:rPr>
        <w:i/>
        <w:sz w:val="12"/>
        <w:szCs w:val="12"/>
      </w:rPr>
      <w:t>Globally connected, digitally enabled</w:t>
    </w:r>
    <w:r w:rsidRPr="00661EE0">
      <w:rPr>
        <w:sz w:val="12"/>
        <w:szCs w:val="12"/>
      </w:rPr>
      <w:t xml:space="preserve">. Proceedings </w:t>
    </w:r>
    <w:proofErr w:type="spellStart"/>
    <w:r w:rsidRPr="00661EE0">
      <w:rPr>
        <w:sz w:val="12"/>
        <w:szCs w:val="12"/>
      </w:rPr>
      <w:t>ascilite</w:t>
    </w:r>
    <w:proofErr w:type="spellEnd"/>
    <w:r w:rsidRPr="00661EE0">
      <w:rPr>
        <w:sz w:val="12"/>
        <w:szCs w:val="12"/>
      </w:rPr>
      <w:t xml:space="preserve"> 2015 in Perth, 285-295. Retrieved http://www.2015conference.ascilite.org/wp-content/uploads/2015/11/ascilite-2015-proceedings.pdf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5" w:rsidRDefault="00714015" w:rsidP="00071810">
      <w:pPr>
        <w:spacing w:after="0"/>
      </w:pPr>
      <w:r>
        <w:separator/>
      </w:r>
    </w:p>
  </w:footnote>
  <w:footnote w:type="continuationSeparator" w:id="0">
    <w:p w:rsidR="00714015" w:rsidRDefault="00714015" w:rsidP="00071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AC" w:rsidRDefault="00E33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C6"/>
    <w:rsid w:val="00071810"/>
    <w:rsid w:val="000740A4"/>
    <w:rsid w:val="000E45B5"/>
    <w:rsid w:val="001C73B8"/>
    <w:rsid w:val="001D2574"/>
    <w:rsid w:val="00236544"/>
    <w:rsid w:val="002401AA"/>
    <w:rsid w:val="003044D4"/>
    <w:rsid w:val="00352CC6"/>
    <w:rsid w:val="003B6ED0"/>
    <w:rsid w:val="004500F7"/>
    <w:rsid w:val="004C00C1"/>
    <w:rsid w:val="005E45E0"/>
    <w:rsid w:val="00645146"/>
    <w:rsid w:val="00661EE0"/>
    <w:rsid w:val="0067370B"/>
    <w:rsid w:val="00685A41"/>
    <w:rsid w:val="006C37BD"/>
    <w:rsid w:val="006D37B4"/>
    <w:rsid w:val="00714015"/>
    <w:rsid w:val="00733637"/>
    <w:rsid w:val="007D26D2"/>
    <w:rsid w:val="007E528F"/>
    <w:rsid w:val="008A0426"/>
    <w:rsid w:val="008D0905"/>
    <w:rsid w:val="00977885"/>
    <w:rsid w:val="0099656B"/>
    <w:rsid w:val="009B0DE3"/>
    <w:rsid w:val="009F5EF9"/>
    <w:rsid w:val="00A24412"/>
    <w:rsid w:val="00B4004E"/>
    <w:rsid w:val="00B72D73"/>
    <w:rsid w:val="00CD0B8D"/>
    <w:rsid w:val="00CE4957"/>
    <w:rsid w:val="00D0589C"/>
    <w:rsid w:val="00DE7B01"/>
    <w:rsid w:val="00E337AC"/>
    <w:rsid w:val="00E36809"/>
    <w:rsid w:val="00E62B7C"/>
    <w:rsid w:val="00F30629"/>
    <w:rsid w:val="00FC60BA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1 L justified"/>
    <w:qFormat/>
    <w:rsid w:val="00FC60BA"/>
    <w:pPr>
      <w:spacing w:after="120" w:line="240" w:lineRule="auto"/>
    </w:pPr>
    <w:rPr>
      <w:rFonts w:ascii="Arial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D73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D7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B72D73"/>
    <w:pPr>
      <w:spacing w:after="0"/>
      <w:ind w:left="72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07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8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1810"/>
    <w:rPr>
      <w:rFonts w:ascii="Arial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18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810"/>
    <w:rPr>
      <w:rFonts w:ascii="Arial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0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6737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528F"/>
  </w:style>
  <w:style w:type="character" w:styleId="FollowedHyperlink">
    <w:name w:val="FollowedHyperlink"/>
    <w:basedOn w:val="DefaultParagraphFont"/>
    <w:uiPriority w:val="99"/>
    <w:semiHidden/>
    <w:unhideWhenUsed/>
    <w:rsid w:val="008D0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1 L justified"/>
    <w:qFormat/>
    <w:rsid w:val="00FC60BA"/>
    <w:pPr>
      <w:spacing w:after="120" w:line="240" w:lineRule="auto"/>
    </w:pPr>
    <w:rPr>
      <w:rFonts w:ascii="Arial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D73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D7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B72D73"/>
    <w:pPr>
      <w:spacing w:after="0"/>
      <w:ind w:left="72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07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8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1810"/>
    <w:rPr>
      <w:rFonts w:ascii="Arial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18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810"/>
    <w:rPr>
      <w:rFonts w:ascii="Arial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0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6737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528F"/>
  </w:style>
  <w:style w:type="character" w:styleId="FollowedHyperlink">
    <w:name w:val="FollowedHyperlink"/>
    <w:basedOn w:val="DefaultParagraphFont"/>
    <w:uiPriority w:val="99"/>
    <w:semiHidden/>
    <w:unhideWhenUsed/>
    <w:rsid w:val="008D0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acu.edu.au/administration_and_enrolment/handbooks/handbook_2016/general_information/assessment_poli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9694-D904-45B1-A0F3-5A1DAE45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Appleby</dc:creator>
  <cp:lastModifiedBy>Windows User</cp:lastModifiedBy>
  <cp:revision>2</cp:revision>
  <dcterms:created xsi:type="dcterms:W3CDTF">2016-09-27T05:10:00Z</dcterms:created>
  <dcterms:modified xsi:type="dcterms:W3CDTF">2016-09-27T05:10:00Z</dcterms:modified>
</cp:coreProperties>
</file>