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035BB" w14:textId="77777777" w:rsidR="00B5133F" w:rsidRDefault="00B5133F" w:rsidP="00C95C8F">
      <w:pPr>
        <w:ind w:right="612" w:firstLine="142"/>
        <w:rPr>
          <w:rFonts w:ascii="Arial" w:eastAsia="Arial" w:hAnsi="Arial" w:cs="Arial"/>
          <w:iCs/>
          <w:sz w:val="20"/>
          <w:szCs w:val="20"/>
        </w:rPr>
      </w:pPr>
    </w:p>
    <w:p w14:paraId="2AA8FE59" w14:textId="77777777" w:rsidR="00A07270" w:rsidRDefault="00A07270" w:rsidP="00C95C8F">
      <w:pPr>
        <w:ind w:right="612" w:firstLine="142"/>
        <w:rPr>
          <w:rFonts w:ascii="Arial" w:eastAsia="Arial" w:hAnsi="Arial" w:cs="Arial"/>
          <w:iCs/>
          <w:sz w:val="24"/>
          <w:szCs w:val="24"/>
        </w:rPr>
      </w:pPr>
    </w:p>
    <w:p w14:paraId="74BF1D20" w14:textId="75507518" w:rsidR="00C95C8F" w:rsidRPr="0047592C" w:rsidRDefault="00B5133F" w:rsidP="00A07270">
      <w:pPr>
        <w:ind w:left="709" w:right="187" w:hanging="567"/>
        <w:rPr>
          <w:rFonts w:ascii="Arial" w:eastAsia="Arial" w:hAnsi="Arial" w:cs="Arial"/>
          <w:iCs/>
          <w:sz w:val="24"/>
          <w:szCs w:val="24"/>
        </w:rPr>
      </w:pPr>
      <w:r w:rsidRPr="0047592C">
        <w:rPr>
          <w:rFonts w:ascii="Arial" w:eastAsia="Arial" w:hAnsi="Arial" w:cs="Arial"/>
          <w:iCs/>
          <w:sz w:val="24"/>
          <w:szCs w:val="24"/>
        </w:rPr>
        <w:t>CONFIDENTIAL</w:t>
      </w:r>
      <w:r w:rsidR="00C95C8F" w:rsidRPr="0047592C">
        <w:rPr>
          <w:rFonts w:ascii="Arial" w:eastAsia="Arial" w:hAnsi="Arial" w:cs="Arial"/>
          <w:iCs/>
          <w:sz w:val="24"/>
          <w:szCs w:val="24"/>
        </w:rPr>
        <w:t xml:space="preserve"> </w:t>
      </w:r>
    </w:p>
    <w:p w14:paraId="7F73A50F" w14:textId="12902F75" w:rsidR="003828A5" w:rsidRPr="00CD0788" w:rsidRDefault="003828A5" w:rsidP="00A07270">
      <w:pPr>
        <w:ind w:left="709" w:right="187" w:hanging="567"/>
        <w:rPr>
          <w:rFonts w:ascii="Arial" w:eastAsia="Arial" w:hAnsi="Arial" w:cs="Arial"/>
          <w:iCs/>
          <w:sz w:val="32"/>
          <w:szCs w:val="32"/>
        </w:rPr>
      </w:pPr>
    </w:p>
    <w:p w14:paraId="7647E3DB" w14:textId="3D5B628B" w:rsidR="001920C3" w:rsidRPr="0047592C" w:rsidRDefault="001920C3" w:rsidP="00A07270">
      <w:pPr>
        <w:ind w:left="187" w:right="187"/>
        <w:jc w:val="both"/>
        <w:rPr>
          <w:rFonts w:ascii="Arial" w:eastAsia="Arial" w:hAnsi="Arial" w:cs="Arial"/>
          <w:iCs/>
          <w:sz w:val="20"/>
          <w:szCs w:val="20"/>
        </w:rPr>
      </w:pPr>
      <w:r w:rsidRPr="0047592C">
        <w:rPr>
          <w:rFonts w:ascii="Arial" w:eastAsia="Arial" w:hAnsi="Arial" w:cs="Arial"/>
          <w:iCs/>
          <w:sz w:val="20"/>
          <w:szCs w:val="20"/>
        </w:rPr>
        <w:t xml:space="preserve">ACU requires proof of certain insurances held by parties </w:t>
      </w:r>
      <w:proofErr w:type="gramStart"/>
      <w:r w:rsidRPr="0047592C">
        <w:rPr>
          <w:rFonts w:ascii="Arial" w:eastAsia="Arial" w:hAnsi="Arial" w:cs="Arial"/>
          <w:iCs/>
          <w:sz w:val="20"/>
          <w:szCs w:val="20"/>
        </w:rPr>
        <w:t>entering into</w:t>
      </w:r>
      <w:proofErr w:type="gramEnd"/>
      <w:r w:rsidRPr="0047592C">
        <w:rPr>
          <w:rFonts w:ascii="Arial" w:eastAsia="Arial" w:hAnsi="Arial" w:cs="Arial"/>
          <w:iCs/>
          <w:sz w:val="20"/>
          <w:szCs w:val="20"/>
        </w:rPr>
        <w:t xml:space="preserve"> commercial and other arrangements with ACU.  This is designed to protect ACU against third party claims. ACU’s exposure to third party claims would ordinarily be reduced to the extent of any valid </w:t>
      </w:r>
      <w:r w:rsidR="00CD0788" w:rsidRPr="0047592C">
        <w:rPr>
          <w:rFonts w:ascii="Arial" w:eastAsia="Arial" w:hAnsi="Arial" w:cs="Arial"/>
          <w:iCs/>
          <w:sz w:val="20"/>
          <w:szCs w:val="20"/>
        </w:rPr>
        <w:t xml:space="preserve">insurance cover held by the contracting party where that party is liable for the loss or damage. </w:t>
      </w:r>
    </w:p>
    <w:p w14:paraId="70E96783" w14:textId="77777777" w:rsidR="00CD0788" w:rsidRPr="0047592C" w:rsidRDefault="00CD0788" w:rsidP="00A07270">
      <w:pPr>
        <w:ind w:left="709" w:right="187" w:hanging="567"/>
        <w:jc w:val="both"/>
        <w:rPr>
          <w:rFonts w:ascii="Arial" w:eastAsia="Arial" w:hAnsi="Arial" w:cs="Arial"/>
          <w:iCs/>
          <w:sz w:val="20"/>
          <w:szCs w:val="20"/>
        </w:rPr>
      </w:pPr>
    </w:p>
    <w:p w14:paraId="3191E507" w14:textId="1EBD3154" w:rsidR="001920C3" w:rsidRPr="0047592C" w:rsidRDefault="001920C3" w:rsidP="00A07270">
      <w:pPr>
        <w:ind w:left="709" w:right="187" w:hanging="567"/>
        <w:jc w:val="both"/>
        <w:rPr>
          <w:rFonts w:ascii="Arial" w:eastAsia="Arial" w:hAnsi="Arial" w:cs="Arial"/>
          <w:iCs/>
          <w:sz w:val="20"/>
          <w:szCs w:val="20"/>
        </w:rPr>
      </w:pPr>
      <w:r w:rsidRPr="0047592C">
        <w:rPr>
          <w:rFonts w:ascii="Arial" w:eastAsia="Arial" w:hAnsi="Arial" w:cs="Arial"/>
          <w:iCs/>
          <w:sz w:val="20"/>
          <w:szCs w:val="20"/>
        </w:rPr>
        <w:t>ACU’s standard insurance requirements for third party contracts are as follows:</w:t>
      </w:r>
    </w:p>
    <w:p w14:paraId="7BFDFB5D" w14:textId="32ACA036" w:rsidR="001920C3" w:rsidRPr="0047592C" w:rsidRDefault="001920C3" w:rsidP="006645BA">
      <w:pPr>
        <w:pStyle w:val="ListParagraph"/>
        <w:numPr>
          <w:ilvl w:val="0"/>
          <w:numId w:val="2"/>
        </w:numPr>
        <w:ind w:left="709" w:right="187" w:hanging="283"/>
        <w:jc w:val="both"/>
        <w:rPr>
          <w:rFonts w:ascii="Arial" w:eastAsia="Arial" w:hAnsi="Arial" w:cs="Arial"/>
          <w:iCs/>
          <w:sz w:val="20"/>
          <w:szCs w:val="20"/>
        </w:rPr>
      </w:pPr>
      <w:r w:rsidRPr="0047592C">
        <w:rPr>
          <w:rFonts w:ascii="Arial" w:eastAsia="Arial" w:hAnsi="Arial" w:cs="Arial"/>
          <w:iCs/>
          <w:sz w:val="20"/>
          <w:szCs w:val="20"/>
        </w:rPr>
        <w:t>Public and products liability insurance: $20 million</w:t>
      </w:r>
    </w:p>
    <w:p w14:paraId="238AFE47" w14:textId="396E3246" w:rsidR="001920C3" w:rsidRPr="0047592C" w:rsidRDefault="001920C3" w:rsidP="006645BA">
      <w:pPr>
        <w:pStyle w:val="ListParagraph"/>
        <w:numPr>
          <w:ilvl w:val="0"/>
          <w:numId w:val="2"/>
        </w:numPr>
        <w:ind w:left="709" w:right="187" w:hanging="283"/>
        <w:jc w:val="both"/>
        <w:rPr>
          <w:rFonts w:ascii="Arial" w:eastAsia="Arial" w:hAnsi="Arial" w:cs="Arial"/>
          <w:iCs/>
          <w:sz w:val="20"/>
          <w:szCs w:val="20"/>
        </w:rPr>
      </w:pPr>
      <w:r w:rsidRPr="0047592C">
        <w:rPr>
          <w:rFonts w:ascii="Arial" w:eastAsia="Arial" w:hAnsi="Arial" w:cs="Arial"/>
          <w:iCs/>
          <w:sz w:val="20"/>
          <w:szCs w:val="20"/>
        </w:rPr>
        <w:t>Professional indemnity insurance: $10 million</w:t>
      </w:r>
    </w:p>
    <w:p w14:paraId="538B88E9" w14:textId="05EFF189" w:rsidR="001920C3" w:rsidRPr="0047592C" w:rsidRDefault="001920C3" w:rsidP="00A07270">
      <w:pPr>
        <w:ind w:left="709" w:right="187" w:hanging="567"/>
        <w:jc w:val="both"/>
        <w:rPr>
          <w:rFonts w:ascii="Arial" w:eastAsia="Arial" w:hAnsi="Arial" w:cs="Arial"/>
          <w:iCs/>
          <w:sz w:val="20"/>
          <w:szCs w:val="20"/>
        </w:rPr>
      </w:pPr>
    </w:p>
    <w:p w14:paraId="38032B18" w14:textId="1727AE83" w:rsidR="00C81E04" w:rsidRPr="0047592C" w:rsidRDefault="00C81E04" w:rsidP="006645BA">
      <w:pPr>
        <w:ind w:left="142" w:right="187"/>
        <w:jc w:val="both"/>
        <w:rPr>
          <w:rFonts w:ascii="Arial" w:eastAsia="Arial" w:hAnsi="Arial" w:cs="Arial"/>
          <w:iCs/>
          <w:sz w:val="20"/>
          <w:szCs w:val="20"/>
        </w:rPr>
      </w:pPr>
      <w:r w:rsidRPr="0047592C">
        <w:rPr>
          <w:rFonts w:ascii="Arial" w:eastAsia="Arial" w:hAnsi="Arial" w:cs="Arial"/>
          <w:iCs/>
          <w:sz w:val="20"/>
          <w:szCs w:val="20"/>
        </w:rPr>
        <w:t>Clause 3.24A of the Delegations</w:t>
      </w:r>
      <w:r w:rsidR="00A07270">
        <w:rPr>
          <w:rFonts w:ascii="Arial" w:eastAsia="Arial" w:hAnsi="Arial" w:cs="Arial"/>
          <w:iCs/>
          <w:sz w:val="20"/>
          <w:szCs w:val="20"/>
        </w:rPr>
        <w:t xml:space="preserve"> of Authority Policy and Register</w:t>
      </w:r>
      <w:r w:rsidRPr="0047592C">
        <w:rPr>
          <w:rFonts w:ascii="Arial" w:eastAsia="Arial" w:hAnsi="Arial" w:cs="Arial"/>
          <w:iCs/>
          <w:sz w:val="20"/>
          <w:szCs w:val="20"/>
        </w:rPr>
        <w:t xml:space="preserve"> permits the </w:t>
      </w:r>
      <w:r w:rsidRPr="00F438AE">
        <w:rPr>
          <w:rFonts w:ascii="Arial" w:eastAsia="Arial" w:hAnsi="Arial" w:cs="Arial"/>
          <w:iCs/>
          <w:sz w:val="20"/>
          <w:szCs w:val="20"/>
        </w:rPr>
        <w:t>departure from ACU’s minimum insurance requirements</w:t>
      </w:r>
      <w:r w:rsidRPr="0047592C">
        <w:rPr>
          <w:rFonts w:ascii="Arial" w:eastAsia="Arial" w:hAnsi="Arial" w:cs="Arial"/>
          <w:iCs/>
          <w:sz w:val="20"/>
          <w:szCs w:val="20"/>
        </w:rPr>
        <w:t xml:space="preserve"> in circumstances of low risk. Such departures may be approved by the Chief Operating Officer</w:t>
      </w:r>
      <w:r w:rsidR="006645BA">
        <w:rPr>
          <w:rFonts w:ascii="Arial" w:eastAsia="Arial" w:hAnsi="Arial" w:cs="Arial"/>
          <w:iCs/>
          <w:sz w:val="20"/>
          <w:szCs w:val="20"/>
        </w:rPr>
        <w:t xml:space="preserve"> </w:t>
      </w:r>
      <w:r w:rsidRPr="0047592C">
        <w:rPr>
          <w:rFonts w:ascii="Arial" w:eastAsia="Arial" w:hAnsi="Arial" w:cs="Arial"/>
          <w:iCs/>
          <w:sz w:val="20"/>
          <w:szCs w:val="20"/>
        </w:rPr>
        <w:t xml:space="preserve">with advice being provided to </w:t>
      </w:r>
      <w:r w:rsidR="007E3D80">
        <w:rPr>
          <w:rFonts w:ascii="Arial" w:eastAsia="Arial" w:hAnsi="Arial" w:cs="Arial"/>
          <w:iCs/>
          <w:sz w:val="20"/>
          <w:szCs w:val="20"/>
        </w:rPr>
        <w:t>ACU’s</w:t>
      </w:r>
      <w:r w:rsidRPr="0047592C">
        <w:rPr>
          <w:rFonts w:ascii="Arial" w:eastAsia="Arial" w:hAnsi="Arial" w:cs="Arial"/>
          <w:iCs/>
          <w:sz w:val="20"/>
          <w:szCs w:val="20"/>
        </w:rPr>
        <w:t xml:space="preserve"> relevant insurer and Senate (for noting)</w:t>
      </w:r>
      <w:r w:rsidR="000D4DEA">
        <w:rPr>
          <w:rFonts w:ascii="Arial" w:eastAsia="Arial" w:hAnsi="Arial" w:cs="Arial"/>
          <w:iCs/>
          <w:sz w:val="20"/>
          <w:szCs w:val="20"/>
        </w:rPr>
        <w:t>.</w:t>
      </w:r>
    </w:p>
    <w:p w14:paraId="54A0EF2D" w14:textId="77777777" w:rsidR="00CD0788" w:rsidRPr="0047592C" w:rsidRDefault="00CD0788" w:rsidP="00A07270">
      <w:pPr>
        <w:ind w:left="709" w:right="187" w:hanging="567"/>
        <w:rPr>
          <w:rFonts w:ascii="Arial" w:eastAsia="Arial" w:hAnsi="Arial" w:cs="Arial"/>
          <w:iCs/>
          <w:sz w:val="20"/>
          <w:szCs w:val="20"/>
        </w:rPr>
      </w:pPr>
    </w:p>
    <w:p w14:paraId="55AC6A25" w14:textId="359A9B91" w:rsidR="002E2D51" w:rsidRPr="0047592C" w:rsidRDefault="002E2D51" w:rsidP="00A07270">
      <w:pPr>
        <w:ind w:left="709" w:right="187" w:hanging="567"/>
        <w:jc w:val="both"/>
        <w:rPr>
          <w:rFonts w:ascii="Arial" w:eastAsia="Arial" w:hAnsi="Arial" w:cs="Arial"/>
          <w:iCs/>
          <w:sz w:val="20"/>
          <w:szCs w:val="20"/>
        </w:rPr>
      </w:pPr>
      <w:r w:rsidRPr="0047592C">
        <w:rPr>
          <w:rFonts w:ascii="Arial" w:eastAsia="Arial" w:hAnsi="Arial" w:cs="Arial"/>
          <w:iCs/>
          <w:sz w:val="20"/>
          <w:szCs w:val="20"/>
        </w:rPr>
        <w:t xml:space="preserve">Below are procedures for </w:t>
      </w:r>
      <w:r w:rsidR="00520732">
        <w:rPr>
          <w:rFonts w:ascii="Arial" w:eastAsia="Arial" w:hAnsi="Arial" w:cs="Arial"/>
          <w:iCs/>
          <w:sz w:val="20"/>
          <w:szCs w:val="20"/>
        </w:rPr>
        <w:t xml:space="preserve">requesting </w:t>
      </w:r>
      <w:r w:rsidRPr="0047592C">
        <w:rPr>
          <w:rFonts w:ascii="Arial" w:eastAsia="Arial" w:hAnsi="Arial" w:cs="Arial"/>
          <w:iCs/>
          <w:sz w:val="20"/>
          <w:szCs w:val="20"/>
        </w:rPr>
        <w:t>depart</w:t>
      </w:r>
      <w:r w:rsidR="00520732">
        <w:rPr>
          <w:rFonts w:ascii="Arial" w:eastAsia="Arial" w:hAnsi="Arial" w:cs="Arial"/>
          <w:iCs/>
          <w:sz w:val="20"/>
          <w:szCs w:val="20"/>
        </w:rPr>
        <w:t>ure</w:t>
      </w:r>
      <w:r w:rsidRPr="0047592C">
        <w:rPr>
          <w:rFonts w:ascii="Arial" w:eastAsia="Arial" w:hAnsi="Arial" w:cs="Arial"/>
          <w:iCs/>
          <w:sz w:val="20"/>
          <w:szCs w:val="20"/>
        </w:rPr>
        <w:t xml:space="preserve"> from </w:t>
      </w:r>
      <w:r w:rsidR="0010128F">
        <w:rPr>
          <w:rFonts w:ascii="Arial" w:eastAsia="Arial" w:hAnsi="Arial" w:cs="Arial"/>
          <w:iCs/>
          <w:sz w:val="20"/>
          <w:szCs w:val="20"/>
        </w:rPr>
        <w:t xml:space="preserve">ACU’s </w:t>
      </w:r>
      <w:r w:rsidRPr="0047592C">
        <w:rPr>
          <w:rFonts w:ascii="Arial" w:eastAsia="Arial" w:hAnsi="Arial" w:cs="Arial"/>
          <w:iCs/>
          <w:sz w:val="20"/>
          <w:szCs w:val="20"/>
        </w:rPr>
        <w:t xml:space="preserve">standard insurance requirements: </w:t>
      </w:r>
    </w:p>
    <w:p w14:paraId="010633F0" w14:textId="662B243D" w:rsidR="002E2D51" w:rsidRPr="0047592C" w:rsidRDefault="002E2D51" w:rsidP="006645BA">
      <w:pPr>
        <w:pStyle w:val="ListParagraph"/>
        <w:numPr>
          <w:ilvl w:val="0"/>
          <w:numId w:val="4"/>
        </w:numPr>
        <w:ind w:left="709" w:right="187" w:hanging="283"/>
        <w:rPr>
          <w:rFonts w:ascii="Arial" w:eastAsia="Arial" w:hAnsi="Arial" w:cs="Arial"/>
          <w:iCs/>
          <w:sz w:val="20"/>
          <w:szCs w:val="20"/>
        </w:rPr>
      </w:pPr>
      <w:r w:rsidRPr="0047592C">
        <w:rPr>
          <w:rFonts w:ascii="Arial" w:eastAsia="Arial" w:hAnsi="Arial" w:cs="Arial"/>
          <w:iCs/>
          <w:sz w:val="20"/>
          <w:szCs w:val="20"/>
        </w:rPr>
        <w:t xml:space="preserve">Faculties and Departments to complete Attachment A </w:t>
      </w:r>
      <w:r w:rsidR="0010128F">
        <w:rPr>
          <w:rFonts w:ascii="Arial" w:eastAsia="Arial" w:hAnsi="Arial" w:cs="Arial"/>
          <w:iCs/>
          <w:sz w:val="20"/>
          <w:szCs w:val="20"/>
        </w:rPr>
        <w:t xml:space="preserve">(items 1 </w:t>
      </w:r>
      <w:r w:rsidR="00292B1A">
        <w:rPr>
          <w:rFonts w:ascii="Arial" w:eastAsia="Arial" w:hAnsi="Arial" w:cs="Arial"/>
          <w:iCs/>
          <w:sz w:val="20"/>
          <w:szCs w:val="20"/>
        </w:rPr>
        <w:t>–</w:t>
      </w:r>
      <w:r w:rsidR="0010128F">
        <w:rPr>
          <w:rFonts w:ascii="Arial" w:eastAsia="Arial" w:hAnsi="Arial" w:cs="Arial"/>
          <w:iCs/>
          <w:sz w:val="20"/>
          <w:szCs w:val="20"/>
        </w:rPr>
        <w:t xml:space="preserve"> </w:t>
      </w:r>
      <w:r w:rsidR="005E65FD">
        <w:rPr>
          <w:rFonts w:ascii="Arial" w:eastAsia="Arial" w:hAnsi="Arial" w:cs="Arial"/>
          <w:iCs/>
          <w:sz w:val="20"/>
          <w:szCs w:val="20"/>
        </w:rPr>
        <w:t>8</w:t>
      </w:r>
      <w:r w:rsidR="00292B1A">
        <w:rPr>
          <w:rFonts w:ascii="Arial" w:eastAsia="Arial" w:hAnsi="Arial" w:cs="Arial"/>
          <w:iCs/>
          <w:sz w:val="20"/>
          <w:szCs w:val="20"/>
        </w:rPr>
        <w:t>)</w:t>
      </w:r>
    </w:p>
    <w:p w14:paraId="26693461" w14:textId="59C7817B" w:rsidR="002E2D51" w:rsidRPr="0047592C" w:rsidRDefault="002E2D51" w:rsidP="006645BA">
      <w:pPr>
        <w:pStyle w:val="ListParagraph"/>
        <w:numPr>
          <w:ilvl w:val="0"/>
          <w:numId w:val="4"/>
        </w:numPr>
        <w:ind w:left="709" w:right="187" w:hanging="283"/>
        <w:rPr>
          <w:rFonts w:ascii="Arial" w:eastAsia="Arial" w:hAnsi="Arial" w:cs="Arial"/>
          <w:iCs/>
          <w:sz w:val="20"/>
          <w:szCs w:val="20"/>
        </w:rPr>
      </w:pPr>
      <w:r w:rsidRPr="0047592C">
        <w:rPr>
          <w:rFonts w:ascii="Arial" w:eastAsia="Arial" w:hAnsi="Arial" w:cs="Arial"/>
          <w:iCs/>
          <w:sz w:val="20"/>
          <w:szCs w:val="20"/>
        </w:rPr>
        <w:t>S</w:t>
      </w:r>
      <w:r w:rsidR="00CD0788" w:rsidRPr="0047592C">
        <w:rPr>
          <w:rFonts w:ascii="Arial" w:eastAsia="Arial" w:hAnsi="Arial" w:cs="Arial"/>
          <w:iCs/>
          <w:sz w:val="20"/>
          <w:szCs w:val="20"/>
        </w:rPr>
        <w:t xml:space="preserve">ubmit </w:t>
      </w:r>
      <w:r w:rsidR="00C81E04" w:rsidRPr="0047592C">
        <w:rPr>
          <w:rFonts w:ascii="Arial" w:eastAsia="Arial" w:hAnsi="Arial" w:cs="Arial"/>
          <w:iCs/>
          <w:sz w:val="20"/>
          <w:szCs w:val="20"/>
        </w:rPr>
        <w:t>Attachment A</w:t>
      </w:r>
      <w:r w:rsidR="006645BA">
        <w:rPr>
          <w:rFonts w:ascii="Arial" w:eastAsia="Arial" w:hAnsi="Arial" w:cs="Arial"/>
          <w:iCs/>
          <w:sz w:val="20"/>
          <w:szCs w:val="20"/>
        </w:rPr>
        <w:t xml:space="preserve"> and all relevant supporting documentation (</w:t>
      </w:r>
      <w:proofErr w:type="spellStart"/>
      <w:r w:rsidR="006645BA">
        <w:rPr>
          <w:rFonts w:ascii="Arial" w:eastAsia="Arial" w:hAnsi="Arial" w:cs="Arial"/>
          <w:iCs/>
          <w:sz w:val="20"/>
          <w:szCs w:val="20"/>
        </w:rPr>
        <w:t>ie</w:t>
      </w:r>
      <w:proofErr w:type="spellEnd"/>
      <w:r w:rsidR="006645BA">
        <w:rPr>
          <w:rFonts w:ascii="Arial" w:eastAsia="Arial" w:hAnsi="Arial" w:cs="Arial"/>
          <w:iCs/>
          <w:sz w:val="20"/>
          <w:szCs w:val="20"/>
        </w:rPr>
        <w:t>. Third party certificate of currencies)</w:t>
      </w:r>
      <w:r w:rsidR="00C81E04" w:rsidRPr="0047592C">
        <w:rPr>
          <w:rFonts w:ascii="Arial" w:eastAsia="Arial" w:hAnsi="Arial" w:cs="Arial"/>
          <w:iCs/>
          <w:sz w:val="20"/>
          <w:szCs w:val="20"/>
        </w:rPr>
        <w:t xml:space="preserve"> </w:t>
      </w:r>
      <w:r w:rsidRPr="0047592C">
        <w:rPr>
          <w:rFonts w:ascii="Arial" w:eastAsia="Arial" w:hAnsi="Arial" w:cs="Arial"/>
          <w:iCs/>
          <w:sz w:val="20"/>
          <w:szCs w:val="20"/>
        </w:rPr>
        <w:t xml:space="preserve">to </w:t>
      </w:r>
      <w:hyperlink r:id="rId7" w:history="1">
        <w:r w:rsidR="006645BA" w:rsidRPr="00E3652A">
          <w:rPr>
            <w:rStyle w:val="Hyperlink"/>
            <w:rFonts w:ascii="Arial" w:eastAsia="Arial" w:hAnsi="Arial" w:cs="Arial"/>
            <w:iCs/>
            <w:sz w:val="20"/>
            <w:szCs w:val="20"/>
          </w:rPr>
          <w:t>Insurance.Finance@acu.edu.au</w:t>
        </w:r>
      </w:hyperlink>
      <w:r w:rsidR="006645BA">
        <w:rPr>
          <w:rFonts w:ascii="Arial" w:eastAsia="Arial" w:hAnsi="Arial" w:cs="Arial"/>
          <w:iCs/>
          <w:sz w:val="20"/>
          <w:szCs w:val="20"/>
        </w:rPr>
        <w:t xml:space="preserve"> (Finance) </w:t>
      </w:r>
      <w:r w:rsidRPr="0047592C">
        <w:rPr>
          <w:rFonts w:ascii="Arial" w:eastAsia="Arial" w:hAnsi="Arial" w:cs="Arial"/>
          <w:iCs/>
          <w:sz w:val="20"/>
          <w:szCs w:val="20"/>
        </w:rPr>
        <w:t>for</w:t>
      </w:r>
      <w:r w:rsidR="00FA3722" w:rsidRPr="0047592C">
        <w:rPr>
          <w:rFonts w:ascii="Arial" w:eastAsia="Arial" w:hAnsi="Arial" w:cs="Arial"/>
          <w:iCs/>
          <w:sz w:val="20"/>
          <w:szCs w:val="20"/>
        </w:rPr>
        <w:t xml:space="preserve"> the</w:t>
      </w:r>
      <w:r w:rsidRPr="0047592C">
        <w:rPr>
          <w:rFonts w:ascii="Arial" w:eastAsia="Arial" w:hAnsi="Arial" w:cs="Arial"/>
          <w:iCs/>
          <w:sz w:val="20"/>
          <w:szCs w:val="20"/>
        </w:rPr>
        <w:t xml:space="preserve"> </w:t>
      </w:r>
      <w:r w:rsidR="00197FDA" w:rsidRPr="0047592C">
        <w:rPr>
          <w:rFonts w:ascii="Arial" w:eastAsia="Arial" w:hAnsi="Arial" w:cs="Arial"/>
          <w:iCs/>
          <w:sz w:val="20"/>
          <w:szCs w:val="20"/>
        </w:rPr>
        <w:t xml:space="preserve">Chief </w:t>
      </w:r>
      <w:r w:rsidR="006645BA">
        <w:rPr>
          <w:rFonts w:ascii="Arial" w:eastAsia="Arial" w:hAnsi="Arial" w:cs="Arial"/>
          <w:iCs/>
          <w:sz w:val="20"/>
          <w:szCs w:val="20"/>
        </w:rPr>
        <w:t>Financial</w:t>
      </w:r>
      <w:r w:rsidR="00197FDA" w:rsidRPr="0047592C">
        <w:rPr>
          <w:rFonts w:ascii="Arial" w:eastAsia="Arial" w:hAnsi="Arial" w:cs="Arial"/>
          <w:iCs/>
          <w:sz w:val="20"/>
          <w:szCs w:val="20"/>
        </w:rPr>
        <w:t xml:space="preserve"> Officer</w:t>
      </w:r>
      <w:r w:rsidRPr="0047592C">
        <w:rPr>
          <w:rFonts w:ascii="Arial" w:eastAsia="Arial" w:hAnsi="Arial" w:cs="Arial"/>
          <w:iCs/>
          <w:sz w:val="20"/>
          <w:szCs w:val="20"/>
        </w:rPr>
        <w:t>’</w:t>
      </w:r>
      <w:r w:rsidR="00FA3722" w:rsidRPr="0047592C">
        <w:rPr>
          <w:rFonts w:ascii="Arial" w:eastAsia="Arial" w:hAnsi="Arial" w:cs="Arial"/>
          <w:iCs/>
          <w:sz w:val="20"/>
          <w:szCs w:val="20"/>
        </w:rPr>
        <w:t>s</w:t>
      </w:r>
      <w:r w:rsidRPr="0047592C">
        <w:rPr>
          <w:rFonts w:ascii="Arial" w:eastAsia="Arial" w:hAnsi="Arial" w:cs="Arial"/>
          <w:iCs/>
          <w:sz w:val="20"/>
          <w:szCs w:val="20"/>
        </w:rPr>
        <w:t xml:space="preserve"> </w:t>
      </w:r>
      <w:r w:rsidR="006645BA">
        <w:rPr>
          <w:rFonts w:ascii="Arial" w:eastAsia="Arial" w:hAnsi="Arial" w:cs="Arial"/>
          <w:iCs/>
          <w:sz w:val="20"/>
          <w:szCs w:val="20"/>
        </w:rPr>
        <w:t>endorsement</w:t>
      </w:r>
    </w:p>
    <w:p w14:paraId="63BEEB5A" w14:textId="63FDCC47" w:rsidR="00352D00" w:rsidRDefault="002E2D51" w:rsidP="006645BA">
      <w:pPr>
        <w:pStyle w:val="ListParagraph"/>
        <w:numPr>
          <w:ilvl w:val="0"/>
          <w:numId w:val="4"/>
        </w:numPr>
        <w:ind w:left="709" w:right="187" w:hanging="283"/>
        <w:rPr>
          <w:rFonts w:ascii="Arial" w:eastAsia="Arial" w:hAnsi="Arial" w:cs="Arial"/>
          <w:iCs/>
          <w:sz w:val="20"/>
          <w:szCs w:val="20"/>
        </w:rPr>
      </w:pPr>
      <w:r w:rsidRPr="00352D00">
        <w:rPr>
          <w:rFonts w:ascii="Arial" w:eastAsia="Arial" w:hAnsi="Arial" w:cs="Arial"/>
          <w:iCs/>
          <w:sz w:val="20"/>
          <w:szCs w:val="20"/>
        </w:rPr>
        <w:t xml:space="preserve">Finance to forward </w:t>
      </w:r>
      <w:r w:rsidR="007F56F0">
        <w:rPr>
          <w:rFonts w:ascii="Arial" w:eastAsia="Arial" w:hAnsi="Arial" w:cs="Arial"/>
          <w:iCs/>
          <w:sz w:val="20"/>
          <w:szCs w:val="20"/>
        </w:rPr>
        <w:t xml:space="preserve">Attachment A to COO </w:t>
      </w:r>
      <w:r w:rsidR="006645BA">
        <w:rPr>
          <w:rFonts w:ascii="Arial" w:eastAsia="Arial" w:hAnsi="Arial" w:cs="Arial"/>
          <w:iCs/>
          <w:sz w:val="20"/>
          <w:szCs w:val="20"/>
        </w:rPr>
        <w:t xml:space="preserve">for approval </w:t>
      </w:r>
      <w:r w:rsidR="007F56F0">
        <w:rPr>
          <w:rFonts w:ascii="Arial" w:eastAsia="Arial" w:hAnsi="Arial" w:cs="Arial"/>
          <w:iCs/>
          <w:sz w:val="20"/>
          <w:szCs w:val="20"/>
        </w:rPr>
        <w:t xml:space="preserve">after </w:t>
      </w:r>
      <w:r w:rsidRPr="00352D00">
        <w:rPr>
          <w:rFonts w:ascii="Arial" w:eastAsia="Arial" w:hAnsi="Arial" w:cs="Arial"/>
          <w:iCs/>
          <w:sz w:val="20"/>
          <w:szCs w:val="20"/>
        </w:rPr>
        <w:t>CFO</w:t>
      </w:r>
      <w:r w:rsidR="006645BA">
        <w:rPr>
          <w:rFonts w:ascii="Arial" w:eastAsia="Arial" w:hAnsi="Arial" w:cs="Arial"/>
          <w:iCs/>
          <w:sz w:val="20"/>
          <w:szCs w:val="20"/>
        </w:rPr>
        <w:t>’s</w:t>
      </w:r>
      <w:r w:rsidRPr="00352D00">
        <w:rPr>
          <w:rFonts w:ascii="Arial" w:eastAsia="Arial" w:hAnsi="Arial" w:cs="Arial"/>
          <w:iCs/>
          <w:sz w:val="20"/>
          <w:szCs w:val="20"/>
        </w:rPr>
        <w:t xml:space="preserve"> </w:t>
      </w:r>
      <w:r w:rsidR="006645BA">
        <w:rPr>
          <w:rFonts w:ascii="Arial" w:eastAsia="Arial" w:hAnsi="Arial" w:cs="Arial"/>
          <w:iCs/>
          <w:sz w:val="20"/>
          <w:szCs w:val="20"/>
        </w:rPr>
        <w:t>endorsement</w:t>
      </w:r>
    </w:p>
    <w:p w14:paraId="0B393EEF" w14:textId="1A92A207" w:rsidR="002E2D51" w:rsidRPr="00352D00" w:rsidRDefault="00352D00" w:rsidP="006645BA">
      <w:pPr>
        <w:pStyle w:val="ListParagraph"/>
        <w:numPr>
          <w:ilvl w:val="0"/>
          <w:numId w:val="4"/>
        </w:numPr>
        <w:ind w:left="709" w:right="187" w:hanging="283"/>
        <w:rPr>
          <w:rFonts w:ascii="Arial" w:eastAsia="Arial" w:hAnsi="Arial" w:cs="Arial"/>
          <w:iCs/>
          <w:sz w:val="20"/>
          <w:szCs w:val="20"/>
        </w:rPr>
      </w:pPr>
      <w:r>
        <w:rPr>
          <w:rFonts w:ascii="Arial" w:eastAsia="Arial" w:hAnsi="Arial" w:cs="Arial"/>
          <w:iCs/>
          <w:sz w:val="20"/>
          <w:szCs w:val="20"/>
        </w:rPr>
        <w:t>Finance to notify OGC after COO’s approval</w:t>
      </w:r>
    </w:p>
    <w:p w14:paraId="29C892F9" w14:textId="6A0E74B1" w:rsidR="00827C5E" w:rsidRPr="00A07270" w:rsidRDefault="002E2D51" w:rsidP="006645BA">
      <w:pPr>
        <w:pStyle w:val="ListParagraph"/>
        <w:numPr>
          <w:ilvl w:val="0"/>
          <w:numId w:val="4"/>
        </w:numPr>
        <w:ind w:left="709" w:right="187" w:hanging="283"/>
        <w:rPr>
          <w:rFonts w:ascii="Arial" w:eastAsia="Arial" w:hAnsi="Arial" w:cs="Arial"/>
          <w:iCs/>
          <w:sz w:val="20"/>
          <w:szCs w:val="20"/>
        </w:rPr>
      </w:pPr>
      <w:r w:rsidRPr="0047592C">
        <w:rPr>
          <w:rFonts w:ascii="Arial" w:eastAsia="Arial" w:hAnsi="Arial" w:cs="Arial"/>
          <w:iCs/>
          <w:sz w:val="20"/>
          <w:szCs w:val="20"/>
        </w:rPr>
        <w:t xml:space="preserve">Finance to inform </w:t>
      </w:r>
      <w:r w:rsidR="00591EC7">
        <w:rPr>
          <w:rFonts w:ascii="Arial" w:eastAsia="Arial" w:hAnsi="Arial" w:cs="Arial"/>
          <w:iCs/>
          <w:sz w:val="20"/>
          <w:szCs w:val="20"/>
        </w:rPr>
        <w:t>ACU’s</w:t>
      </w:r>
      <w:r w:rsidRPr="0047592C">
        <w:rPr>
          <w:rFonts w:ascii="Arial" w:eastAsia="Arial" w:hAnsi="Arial" w:cs="Arial"/>
          <w:iCs/>
          <w:sz w:val="20"/>
          <w:szCs w:val="20"/>
        </w:rPr>
        <w:t xml:space="preserve"> Insurers</w:t>
      </w:r>
    </w:p>
    <w:p w14:paraId="52519490" w14:textId="77777777" w:rsidR="00A07270" w:rsidRDefault="00A07270" w:rsidP="00C95C8F">
      <w:pPr>
        <w:ind w:right="612" w:firstLine="142"/>
        <w:rPr>
          <w:rFonts w:ascii="Arial" w:eastAsia="Arial" w:hAnsi="Arial" w:cs="Arial"/>
          <w:iCs/>
          <w:sz w:val="20"/>
          <w:szCs w:val="20"/>
        </w:rPr>
      </w:pPr>
    </w:p>
    <w:p w14:paraId="3E52F5F5" w14:textId="479FA389" w:rsidR="00DB2967" w:rsidRPr="002B239E" w:rsidRDefault="00DB2967" w:rsidP="00C95C8F">
      <w:pPr>
        <w:ind w:right="612" w:firstLine="142"/>
        <w:rPr>
          <w:rFonts w:ascii="Arial" w:eastAsia="Arial" w:hAnsi="Arial" w:cs="Arial"/>
          <w:iCs/>
          <w:sz w:val="20"/>
          <w:szCs w:val="20"/>
        </w:rPr>
      </w:pPr>
      <w:r w:rsidRPr="002B239E">
        <w:rPr>
          <w:rFonts w:ascii="Arial" w:eastAsia="Arial" w:hAnsi="Arial" w:cs="Arial"/>
          <w:iCs/>
          <w:sz w:val="20"/>
          <w:szCs w:val="20"/>
        </w:rPr>
        <w:t>Attachment A</w:t>
      </w:r>
    </w:p>
    <w:tbl>
      <w:tblPr>
        <w:tblStyle w:val="TableGrid"/>
        <w:tblW w:w="10627" w:type="dxa"/>
        <w:tblInd w:w="137" w:type="dxa"/>
        <w:tblLook w:val="04A0" w:firstRow="1" w:lastRow="0" w:firstColumn="1" w:lastColumn="0" w:noHBand="0" w:noVBand="1"/>
      </w:tblPr>
      <w:tblGrid>
        <w:gridCol w:w="562"/>
        <w:gridCol w:w="4497"/>
        <w:gridCol w:w="5568"/>
      </w:tblGrid>
      <w:tr w:rsidR="00A07270" w:rsidRPr="0047592C" w14:paraId="73494F5D" w14:textId="77777777" w:rsidTr="006645BA">
        <w:tc>
          <w:tcPr>
            <w:tcW w:w="562" w:type="dxa"/>
          </w:tcPr>
          <w:p w14:paraId="272AAD38" w14:textId="5BD7976D" w:rsidR="00292B1A" w:rsidRPr="0047592C" w:rsidRDefault="00A07270" w:rsidP="00A07270">
            <w:pPr>
              <w:ind w:right="-274"/>
              <w:rPr>
                <w:rFonts w:ascii="Arial" w:eastAsia="Arial" w:hAnsi="Arial" w:cs="Arial"/>
                <w:iCs/>
                <w:sz w:val="20"/>
                <w:szCs w:val="20"/>
              </w:rPr>
            </w:pPr>
            <w:r>
              <w:rPr>
                <w:rFonts w:ascii="Arial" w:eastAsia="Arial" w:hAnsi="Arial" w:cs="Arial"/>
                <w:iCs/>
                <w:sz w:val="20"/>
                <w:szCs w:val="20"/>
              </w:rPr>
              <w:t>1</w:t>
            </w:r>
          </w:p>
        </w:tc>
        <w:tc>
          <w:tcPr>
            <w:tcW w:w="4497" w:type="dxa"/>
          </w:tcPr>
          <w:p w14:paraId="60B9DFB4" w14:textId="5178ED0B" w:rsidR="00292B1A" w:rsidRPr="0047592C" w:rsidRDefault="00292B1A" w:rsidP="006645BA">
            <w:pPr>
              <w:ind w:right="-107"/>
              <w:rPr>
                <w:rFonts w:ascii="Arial" w:eastAsia="Arial" w:hAnsi="Arial" w:cs="Arial"/>
                <w:iCs/>
                <w:sz w:val="20"/>
                <w:szCs w:val="20"/>
              </w:rPr>
            </w:pPr>
            <w:r w:rsidRPr="0047592C">
              <w:rPr>
                <w:rFonts w:ascii="Arial" w:eastAsia="Arial" w:hAnsi="Arial" w:cs="Arial"/>
                <w:iCs/>
                <w:sz w:val="20"/>
                <w:szCs w:val="20"/>
              </w:rPr>
              <w:t>Faculty/Department</w:t>
            </w:r>
          </w:p>
        </w:tc>
        <w:tc>
          <w:tcPr>
            <w:tcW w:w="5568" w:type="dxa"/>
          </w:tcPr>
          <w:p w14:paraId="55C7F686" w14:textId="729FC108" w:rsidR="00292B1A" w:rsidRPr="0047592C" w:rsidRDefault="00292B1A" w:rsidP="006645BA">
            <w:pPr>
              <w:ind w:right="612"/>
              <w:rPr>
                <w:rFonts w:ascii="Arial" w:eastAsia="Arial" w:hAnsi="Arial" w:cs="Arial"/>
                <w:iCs/>
                <w:sz w:val="20"/>
                <w:szCs w:val="20"/>
              </w:rPr>
            </w:pPr>
          </w:p>
        </w:tc>
      </w:tr>
      <w:tr w:rsidR="00A07270" w:rsidRPr="0047592C" w14:paraId="255689E8" w14:textId="77777777" w:rsidTr="006645BA">
        <w:tc>
          <w:tcPr>
            <w:tcW w:w="562" w:type="dxa"/>
          </w:tcPr>
          <w:p w14:paraId="0C5C8F38" w14:textId="3788DF2C" w:rsidR="00292B1A" w:rsidRPr="0047592C" w:rsidRDefault="00A07270" w:rsidP="00A07270">
            <w:pPr>
              <w:ind w:right="-274"/>
              <w:rPr>
                <w:rFonts w:ascii="Arial" w:eastAsia="Arial" w:hAnsi="Arial" w:cs="Arial"/>
                <w:iCs/>
                <w:sz w:val="20"/>
                <w:szCs w:val="20"/>
              </w:rPr>
            </w:pPr>
            <w:r>
              <w:rPr>
                <w:rFonts w:ascii="Arial" w:eastAsia="Arial" w:hAnsi="Arial" w:cs="Arial"/>
                <w:iCs/>
                <w:sz w:val="20"/>
                <w:szCs w:val="20"/>
              </w:rPr>
              <w:t>2</w:t>
            </w:r>
          </w:p>
        </w:tc>
        <w:tc>
          <w:tcPr>
            <w:tcW w:w="4497" w:type="dxa"/>
          </w:tcPr>
          <w:p w14:paraId="5E769713" w14:textId="5982DCC6" w:rsidR="00292B1A" w:rsidRPr="0047592C" w:rsidRDefault="00292B1A" w:rsidP="006645BA">
            <w:pPr>
              <w:ind w:right="-107"/>
              <w:rPr>
                <w:rFonts w:ascii="Arial" w:eastAsia="Arial" w:hAnsi="Arial" w:cs="Arial"/>
                <w:iCs/>
                <w:sz w:val="20"/>
                <w:szCs w:val="20"/>
              </w:rPr>
            </w:pPr>
            <w:r w:rsidRPr="0047592C">
              <w:rPr>
                <w:rFonts w:ascii="Arial" w:eastAsia="Arial" w:hAnsi="Arial" w:cs="Arial"/>
                <w:iCs/>
                <w:sz w:val="20"/>
                <w:szCs w:val="20"/>
              </w:rPr>
              <w:t>Requested by</w:t>
            </w:r>
          </w:p>
        </w:tc>
        <w:tc>
          <w:tcPr>
            <w:tcW w:w="5568" w:type="dxa"/>
          </w:tcPr>
          <w:p w14:paraId="068E8A26" w14:textId="77777777" w:rsidR="00292B1A" w:rsidRPr="0047592C" w:rsidRDefault="00292B1A" w:rsidP="006645BA">
            <w:pPr>
              <w:ind w:right="612"/>
              <w:rPr>
                <w:rFonts w:ascii="Arial" w:eastAsia="Arial" w:hAnsi="Arial" w:cs="Arial"/>
                <w:iCs/>
                <w:sz w:val="20"/>
                <w:szCs w:val="20"/>
              </w:rPr>
            </w:pPr>
          </w:p>
        </w:tc>
      </w:tr>
      <w:tr w:rsidR="00A07270" w:rsidRPr="0047592C" w14:paraId="7E55171A" w14:textId="77777777" w:rsidTr="006645BA">
        <w:tc>
          <w:tcPr>
            <w:tcW w:w="562" w:type="dxa"/>
          </w:tcPr>
          <w:p w14:paraId="299E138C" w14:textId="78D9202A" w:rsidR="00292B1A" w:rsidRPr="0047592C" w:rsidRDefault="00A07270" w:rsidP="00A07270">
            <w:pPr>
              <w:ind w:right="-274"/>
              <w:rPr>
                <w:rFonts w:ascii="Arial" w:eastAsia="Arial" w:hAnsi="Arial" w:cs="Arial"/>
                <w:iCs/>
                <w:sz w:val="20"/>
                <w:szCs w:val="20"/>
              </w:rPr>
            </w:pPr>
            <w:r>
              <w:rPr>
                <w:rFonts w:ascii="Arial" w:eastAsia="Arial" w:hAnsi="Arial" w:cs="Arial"/>
                <w:iCs/>
                <w:sz w:val="20"/>
                <w:szCs w:val="20"/>
              </w:rPr>
              <w:t>3</w:t>
            </w:r>
          </w:p>
        </w:tc>
        <w:tc>
          <w:tcPr>
            <w:tcW w:w="4497" w:type="dxa"/>
          </w:tcPr>
          <w:p w14:paraId="03F5424E" w14:textId="5E637C22" w:rsidR="00292B1A" w:rsidRPr="0047592C" w:rsidRDefault="00292B1A" w:rsidP="006645BA">
            <w:pPr>
              <w:ind w:right="-107"/>
              <w:rPr>
                <w:rFonts w:ascii="Arial" w:eastAsia="Arial" w:hAnsi="Arial" w:cs="Arial"/>
                <w:iCs/>
                <w:sz w:val="20"/>
                <w:szCs w:val="20"/>
              </w:rPr>
            </w:pPr>
            <w:r w:rsidRPr="0047592C">
              <w:rPr>
                <w:rFonts w:ascii="Arial" w:eastAsia="Arial" w:hAnsi="Arial" w:cs="Arial"/>
                <w:iCs/>
                <w:sz w:val="20"/>
                <w:szCs w:val="20"/>
              </w:rPr>
              <w:t>Name of program</w:t>
            </w:r>
          </w:p>
        </w:tc>
        <w:tc>
          <w:tcPr>
            <w:tcW w:w="5568" w:type="dxa"/>
          </w:tcPr>
          <w:p w14:paraId="72FD6693" w14:textId="77777777" w:rsidR="00292B1A" w:rsidRPr="0047592C" w:rsidRDefault="00292B1A" w:rsidP="006645BA">
            <w:pPr>
              <w:ind w:right="612"/>
              <w:rPr>
                <w:rFonts w:ascii="Arial" w:eastAsia="Arial" w:hAnsi="Arial" w:cs="Arial"/>
                <w:iCs/>
                <w:sz w:val="20"/>
                <w:szCs w:val="20"/>
              </w:rPr>
            </w:pPr>
          </w:p>
        </w:tc>
      </w:tr>
      <w:tr w:rsidR="00A07270" w:rsidRPr="0047592C" w14:paraId="09B84D73" w14:textId="77777777" w:rsidTr="006645BA">
        <w:tc>
          <w:tcPr>
            <w:tcW w:w="562" w:type="dxa"/>
          </w:tcPr>
          <w:p w14:paraId="03464FDF" w14:textId="3CB3D6DB" w:rsidR="00292B1A" w:rsidRPr="0047592C" w:rsidRDefault="00A07270" w:rsidP="00A07270">
            <w:pPr>
              <w:ind w:right="-274"/>
              <w:rPr>
                <w:rFonts w:ascii="Arial" w:eastAsia="Arial" w:hAnsi="Arial" w:cs="Arial"/>
                <w:iCs/>
                <w:sz w:val="20"/>
                <w:szCs w:val="20"/>
              </w:rPr>
            </w:pPr>
            <w:r>
              <w:rPr>
                <w:rFonts w:ascii="Arial" w:eastAsia="Arial" w:hAnsi="Arial" w:cs="Arial"/>
                <w:iCs/>
                <w:sz w:val="20"/>
                <w:szCs w:val="20"/>
              </w:rPr>
              <w:t>4</w:t>
            </w:r>
          </w:p>
        </w:tc>
        <w:tc>
          <w:tcPr>
            <w:tcW w:w="4497" w:type="dxa"/>
          </w:tcPr>
          <w:p w14:paraId="21642A79" w14:textId="0F31C459" w:rsidR="00292B1A" w:rsidRPr="0047592C" w:rsidRDefault="00292B1A" w:rsidP="006645BA">
            <w:pPr>
              <w:ind w:right="-107"/>
              <w:rPr>
                <w:rFonts w:ascii="Arial" w:eastAsia="Arial" w:hAnsi="Arial" w:cs="Arial"/>
                <w:iCs/>
                <w:sz w:val="20"/>
                <w:szCs w:val="20"/>
              </w:rPr>
            </w:pPr>
            <w:r w:rsidRPr="0047592C">
              <w:rPr>
                <w:rFonts w:ascii="Arial" w:eastAsia="Arial" w:hAnsi="Arial" w:cs="Arial"/>
                <w:iCs/>
                <w:sz w:val="20"/>
                <w:szCs w:val="20"/>
              </w:rPr>
              <w:t>Name of third party</w:t>
            </w:r>
          </w:p>
        </w:tc>
        <w:tc>
          <w:tcPr>
            <w:tcW w:w="5568" w:type="dxa"/>
          </w:tcPr>
          <w:p w14:paraId="1ABE1856" w14:textId="77777777" w:rsidR="00292B1A" w:rsidRPr="0047592C" w:rsidRDefault="00292B1A" w:rsidP="006645BA">
            <w:pPr>
              <w:ind w:right="612"/>
              <w:rPr>
                <w:rFonts w:ascii="Arial" w:eastAsia="Arial" w:hAnsi="Arial" w:cs="Arial"/>
                <w:iCs/>
                <w:sz w:val="20"/>
                <w:szCs w:val="20"/>
              </w:rPr>
            </w:pPr>
          </w:p>
        </w:tc>
      </w:tr>
      <w:tr w:rsidR="00A07270" w:rsidRPr="0047592C" w14:paraId="4DDD31BF" w14:textId="77777777" w:rsidTr="006645BA">
        <w:tc>
          <w:tcPr>
            <w:tcW w:w="562" w:type="dxa"/>
          </w:tcPr>
          <w:p w14:paraId="59C845EB" w14:textId="5A46631A" w:rsidR="00292B1A" w:rsidRPr="0047592C" w:rsidDel="000758F1" w:rsidRDefault="00A07270" w:rsidP="00A07270">
            <w:pPr>
              <w:ind w:right="-274"/>
              <w:rPr>
                <w:rFonts w:ascii="Arial" w:eastAsia="Arial" w:hAnsi="Arial" w:cs="Arial"/>
                <w:iCs/>
                <w:sz w:val="20"/>
                <w:szCs w:val="20"/>
              </w:rPr>
            </w:pPr>
            <w:r>
              <w:rPr>
                <w:rFonts w:ascii="Arial" w:eastAsia="Arial" w:hAnsi="Arial" w:cs="Arial"/>
                <w:iCs/>
                <w:sz w:val="20"/>
                <w:szCs w:val="20"/>
              </w:rPr>
              <w:t>5</w:t>
            </w:r>
          </w:p>
        </w:tc>
        <w:tc>
          <w:tcPr>
            <w:tcW w:w="4497" w:type="dxa"/>
          </w:tcPr>
          <w:p w14:paraId="7E7FDCB6" w14:textId="1DDB4EF1" w:rsidR="00292B1A" w:rsidRPr="0047592C" w:rsidRDefault="00292B1A" w:rsidP="006645BA">
            <w:pPr>
              <w:ind w:right="-107"/>
              <w:rPr>
                <w:rFonts w:ascii="Arial" w:eastAsia="Arial" w:hAnsi="Arial" w:cs="Arial"/>
                <w:iCs/>
                <w:sz w:val="20"/>
                <w:szCs w:val="20"/>
              </w:rPr>
            </w:pPr>
            <w:r>
              <w:rPr>
                <w:rFonts w:ascii="Arial" w:eastAsia="Arial" w:hAnsi="Arial" w:cs="Arial"/>
                <w:iCs/>
                <w:sz w:val="20"/>
                <w:szCs w:val="20"/>
              </w:rPr>
              <w:t>Provide brief details as to why this request should be treated as low risk</w:t>
            </w:r>
          </w:p>
        </w:tc>
        <w:tc>
          <w:tcPr>
            <w:tcW w:w="5568" w:type="dxa"/>
          </w:tcPr>
          <w:p w14:paraId="0A432B34" w14:textId="77777777" w:rsidR="00292B1A" w:rsidRPr="0047592C" w:rsidRDefault="00292B1A" w:rsidP="006645BA">
            <w:pPr>
              <w:ind w:right="612"/>
              <w:rPr>
                <w:rFonts w:ascii="Arial" w:eastAsia="Arial" w:hAnsi="Arial" w:cs="Arial"/>
                <w:iCs/>
                <w:sz w:val="20"/>
                <w:szCs w:val="20"/>
              </w:rPr>
            </w:pPr>
          </w:p>
        </w:tc>
      </w:tr>
      <w:tr w:rsidR="00A07270" w:rsidRPr="0047592C" w14:paraId="37FF7597" w14:textId="77777777" w:rsidTr="006645BA">
        <w:tc>
          <w:tcPr>
            <w:tcW w:w="562" w:type="dxa"/>
          </w:tcPr>
          <w:p w14:paraId="116EBD1C" w14:textId="5954CA97" w:rsidR="00292B1A" w:rsidRDefault="00A07270" w:rsidP="00A07270">
            <w:pPr>
              <w:ind w:right="-274"/>
              <w:rPr>
                <w:rFonts w:ascii="Arial" w:eastAsia="Arial" w:hAnsi="Arial" w:cs="Arial"/>
                <w:iCs/>
                <w:sz w:val="20"/>
                <w:szCs w:val="20"/>
              </w:rPr>
            </w:pPr>
            <w:r>
              <w:rPr>
                <w:rFonts w:ascii="Arial" w:eastAsia="Arial" w:hAnsi="Arial" w:cs="Arial"/>
                <w:iCs/>
                <w:sz w:val="20"/>
                <w:szCs w:val="20"/>
              </w:rPr>
              <w:t>6</w:t>
            </w:r>
          </w:p>
        </w:tc>
        <w:tc>
          <w:tcPr>
            <w:tcW w:w="4497" w:type="dxa"/>
          </w:tcPr>
          <w:p w14:paraId="39CA4DA5" w14:textId="46372D7C" w:rsidR="00292B1A" w:rsidRPr="0047592C" w:rsidRDefault="00292B1A" w:rsidP="006645BA">
            <w:pPr>
              <w:ind w:right="-107"/>
              <w:rPr>
                <w:rFonts w:ascii="Arial" w:eastAsia="Arial" w:hAnsi="Arial" w:cs="Arial"/>
                <w:iCs/>
                <w:sz w:val="20"/>
                <w:szCs w:val="20"/>
              </w:rPr>
            </w:pPr>
            <w:r>
              <w:rPr>
                <w:rFonts w:ascii="Arial" w:eastAsia="Arial" w:hAnsi="Arial" w:cs="Arial"/>
                <w:iCs/>
                <w:sz w:val="20"/>
                <w:szCs w:val="20"/>
              </w:rPr>
              <w:t>Public Liability limit offered by third party</w:t>
            </w:r>
          </w:p>
        </w:tc>
        <w:tc>
          <w:tcPr>
            <w:tcW w:w="5568" w:type="dxa"/>
          </w:tcPr>
          <w:p w14:paraId="211183F1" w14:textId="6E7D76A3" w:rsidR="00292B1A" w:rsidRPr="0047592C" w:rsidRDefault="00292B1A" w:rsidP="006645BA">
            <w:pPr>
              <w:ind w:right="612"/>
              <w:rPr>
                <w:rFonts w:ascii="Arial" w:eastAsia="Arial" w:hAnsi="Arial" w:cs="Arial"/>
                <w:iCs/>
                <w:sz w:val="20"/>
                <w:szCs w:val="20"/>
              </w:rPr>
            </w:pPr>
          </w:p>
        </w:tc>
      </w:tr>
      <w:tr w:rsidR="00A07270" w:rsidRPr="0047592C" w14:paraId="0BE0B91E" w14:textId="77777777" w:rsidTr="006645BA">
        <w:tc>
          <w:tcPr>
            <w:tcW w:w="562" w:type="dxa"/>
          </w:tcPr>
          <w:p w14:paraId="777C0AC6" w14:textId="24ECDD25" w:rsidR="00292B1A" w:rsidRDefault="00A07270" w:rsidP="00A07270">
            <w:pPr>
              <w:ind w:right="-274"/>
              <w:rPr>
                <w:rFonts w:ascii="Arial" w:eastAsia="Arial" w:hAnsi="Arial" w:cs="Arial"/>
                <w:iCs/>
                <w:sz w:val="20"/>
                <w:szCs w:val="20"/>
              </w:rPr>
            </w:pPr>
            <w:r>
              <w:rPr>
                <w:rFonts w:ascii="Arial" w:eastAsia="Arial" w:hAnsi="Arial" w:cs="Arial"/>
                <w:iCs/>
                <w:sz w:val="20"/>
                <w:szCs w:val="20"/>
              </w:rPr>
              <w:t>7</w:t>
            </w:r>
          </w:p>
        </w:tc>
        <w:tc>
          <w:tcPr>
            <w:tcW w:w="4497" w:type="dxa"/>
          </w:tcPr>
          <w:p w14:paraId="188112A8" w14:textId="0DCA2B83" w:rsidR="00292B1A" w:rsidRPr="0047592C" w:rsidRDefault="00292B1A" w:rsidP="006645BA">
            <w:pPr>
              <w:ind w:right="-107"/>
              <w:rPr>
                <w:rFonts w:ascii="Arial" w:eastAsia="Arial" w:hAnsi="Arial" w:cs="Arial"/>
                <w:iCs/>
                <w:sz w:val="20"/>
                <w:szCs w:val="20"/>
              </w:rPr>
            </w:pPr>
            <w:r>
              <w:rPr>
                <w:rFonts w:ascii="Arial" w:eastAsia="Arial" w:hAnsi="Arial" w:cs="Arial"/>
                <w:iCs/>
                <w:sz w:val="20"/>
                <w:szCs w:val="20"/>
              </w:rPr>
              <w:t xml:space="preserve">Professional Indemnity limit offered by third party </w:t>
            </w:r>
          </w:p>
        </w:tc>
        <w:tc>
          <w:tcPr>
            <w:tcW w:w="5568" w:type="dxa"/>
          </w:tcPr>
          <w:p w14:paraId="2AB56497" w14:textId="5E3D445F" w:rsidR="00292B1A" w:rsidRPr="0047592C" w:rsidRDefault="00292B1A" w:rsidP="006645BA">
            <w:pPr>
              <w:ind w:right="612"/>
              <w:rPr>
                <w:rFonts w:ascii="Arial" w:eastAsia="Arial" w:hAnsi="Arial" w:cs="Arial"/>
                <w:iCs/>
                <w:sz w:val="20"/>
                <w:szCs w:val="20"/>
              </w:rPr>
            </w:pPr>
          </w:p>
        </w:tc>
      </w:tr>
      <w:tr w:rsidR="00A07270" w:rsidRPr="0047592C" w14:paraId="38CECCC8" w14:textId="77777777" w:rsidTr="006645BA">
        <w:tc>
          <w:tcPr>
            <w:tcW w:w="562" w:type="dxa"/>
          </w:tcPr>
          <w:p w14:paraId="258348B6" w14:textId="2DECA990" w:rsidR="005E65FD" w:rsidRDefault="00A07270" w:rsidP="00A07270">
            <w:pPr>
              <w:ind w:right="-274"/>
              <w:rPr>
                <w:rFonts w:ascii="Arial" w:eastAsia="Arial" w:hAnsi="Arial" w:cs="Arial"/>
                <w:iCs/>
                <w:sz w:val="20"/>
                <w:szCs w:val="20"/>
              </w:rPr>
            </w:pPr>
            <w:r>
              <w:rPr>
                <w:rFonts w:ascii="Arial" w:eastAsia="Arial" w:hAnsi="Arial" w:cs="Arial"/>
                <w:iCs/>
                <w:sz w:val="20"/>
                <w:szCs w:val="20"/>
              </w:rPr>
              <w:t>8</w:t>
            </w:r>
          </w:p>
        </w:tc>
        <w:tc>
          <w:tcPr>
            <w:tcW w:w="4497" w:type="dxa"/>
          </w:tcPr>
          <w:p w14:paraId="388921E5" w14:textId="4AC67CEF" w:rsidR="005E65FD" w:rsidRDefault="005E65FD" w:rsidP="006645BA">
            <w:pPr>
              <w:ind w:right="-107"/>
              <w:rPr>
                <w:rFonts w:ascii="Arial" w:eastAsia="Arial" w:hAnsi="Arial" w:cs="Arial"/>
                <w:iCs/>
                <w:sz w:val="20"/>
                <w:szCs w:val="20"/>
              </w:rPr>
            </w:pPr>
            <w:r>
              <w:rPr>
                <w:rFonts w:ascii="Arial" w:eastAsia="Arial" w:hAnsi="Arial" w:cs="Arial"/>
                <w:iCs/>
                <w:sz w:val="20"/>
                <w:szCs w:val="20"/>
              </w:rPr>
              <w:t>Provide copies of the insurance policies/certificates of insurance</w:t>
            </w:r>
            <w:r w:rsidR="0005275C">
              <w:rPr>
                <w:rFonts w:ascii="Arial" w:eastAsia="Arial" w:hAnsi="Arial" w:cs="Arial"/>
                <w:iCs/>
                <w:sz w:val="20"/>
                <w:szCs w:val="20"/>
              </w:rPr>
              <w:t xml:space="preserve"> offered by the third party</w:t>
            </w:r>
          </w:p>
        </w:tc>
        <w:tc>
          <w:tcPr>
            <w:tcW w:w="5568" w:type="dxa"/>
          </w:tcPr>
          <w:p w14:paraId="7FE6155F" w14:textId="6F74E5C6" w:rsidR="005E65FD" w:rsidRPr="0047592C" w:rsidRDefault="005E65FD" w:rsidP="006645BA">
            <w:pPr>
              <w:ind w:right="612"/>
              <w:rPr>
                <w:rFonts w:ascii="Arial" w:eastAsia="Arial" w:hAnsi="Arial" w:cs="Arial"/>
                <w:iCs/>
                <w:sz w:val="20"/>
                <w:szCs w:val="20"/>
              </w:rPr>
            </w:pPr>
          </w:p>
        </w:tc>
      </w:tr>
      <w:tr w:rsidR="00A07270" w:rsidRPr="0047592C" w14:paraId="3036C2BD" w14:textId="77777777" w:rsidTr="006645BA">
        <w:tc>
          <w:tcPr>
            <w:tcW w:w="562" w:type="dxa"/>
          </w:tcPr>
          <w:p w14:paraId="39E11255" w14:textId="77777777" w:rsidR="00292B1A" w:rsidRPr="0047592C" w:rsidRDefault="00292B1A" w:rsidP="00A07270">
            <w:pPr>
              <w:ind w:right="-274"/>
              <w:rPr>
                <w:rFonts w:ascii="Arial" w:eastAsia="Arial" w:hAnsi="Arial" w:cs="Arial"/>
                <w:iCs/>
                <w:sz w:val="20"/>
                <w:szCs w:val="20"/>
              </w:rPr>
            </w:pPr>
          </w:p>
        </w:tc>
        <w:tc>
          <w:tcPr>
            <w:tcW w:w="4497" w:type="dxa"/>
          </w:tcPr>
          <w:p w14:paraId="31E81AAE" w14:textId="39AA92D6" w:rsidR="00292B1A" w:rsidRPr="0047592C" w:rsidRDefault="00292B1A" w:rsidP="006645BA">
            <w:pPr>
              <w:ind w:right="-107"/>
              <w:rPr>
                <w:rFonts w:ascii="Arial" w:eastAsia="Arial" w:hAnsi="Arial" w:cs="Arial"/>
                <w:iCs/>
                <w:sz w:val="20"/>
                <w:szCs w:val="20"/>
              </w:rPr>
            </w:pPr>
            <w:r w:rsidRPr="0047592C">
              <w:rPr>
                <w:rFonts w:ascii="Arial" w:eastAsia="Arial" w:hAnsi="Arial" w:cs="Arial"/>
                <w:iCs/>
                <w:sz w:val="20"/>
                <w:szCs w:val="20"/>
              </w:rPr>
              <w:t xml:space="preserve">Finance </w:t>
            </w:r>
            <w:r w:rsidR="006645BA">
              <w:rPr>
                <w:rFonts w:ascii="Arial" w:eastAsia="Arial" w:hAnsi="Arial" w:cs="Arial"/>
                <w:iCs/>
                <w:sz w:val="20"/>
                <w:szCs w:val="20"/>
              </w:rPr>
              <w:t>endorsement</w:t>
            </w:r>
            <w:r w:rsidRPr="0047592C">
              <w:rPr>
                <w:rFonts w:ascii="Arial" w:eastAsia="Arial" w:hAnsi="Arial" w:cs="Arial"/>
                <w:iCs/>
                <w:sz w:val="20"/>
                <w:szCs w:val="20"/>
              </w:rPr>
              <w:t xml:space="preserve"> (CFO</w:t>
            </w:r>
            <w:r>
              <w:rPr>
                <w:rFonts w:ascii="Arial" w:eastAsia="Arial" w:hAnsi="Arial" w:cs="Arial"/>
                <w:iCs/>
                <w:sz w:val="20"/>
                <w:szCs w:val="20"/>
              </w:rPr>
              <w:t>)</w:t>
            </w:r>
          </w:p>
        </w:tc>
        <w:tc>
          <w:tcPr>
            <w:tcW w:w="5568" w:type="dxa"/>
          </w:tcPr>
          <w:p w14:paraId="70909BE0" w14:textId="77777777" w:rsidR="00292B1A" w:rsidRDefault="00292B1A" w:rsidP="006645BA">
            <w:pPr>
              <w:ind w:right="612"/>
              <w:rPr>
                <w:rFonts w:ascii="Arial" w:eastAsia="Arial" w:hAnsi="Arial" w:cs="Arial"/>
                <w:iCs/>
                <w:sz w:val="20"/>
                <w:szCs w:val="20"/>
              </w:rPr>
            </w:pPr>
          </w:p>
          <w:p w14:paraId="305461C0" w14:textId="77777777" w:rsidR="00A07270" w:rsidRPr="0047592C" w:rsidRDefault="00A07270" w:rsidP="006645BA">
            <w:pPr>
              <w:ind w:right="612"/>
              <w:rPr>
                <w:rFonts w:ascii="Arial" w:eastAsia="Arial" w:hAnsi="Arial" w:cs="Arial"/>
                <w:iCs/>
                <w:sz w:val="20"/>
                <w:szCs w:val="20"/>
              </w:rPr>
            </w:pPr>
          </w:p>
        </w:tc>
      </w:tr>
      <w:tr w:rsidR="00A07270" w:rsidRPr="0047592C" w14:paraId="5E297070" w14:textId="77777777" w:rsidTr="006645BA">
        <w:trPr>
          <w:trHeight w:val="215"/>
        </w:trPr>
        <w:tc>
          <w:tcPr>
            <w:tcW w:w="562" w:type="dxa"/>
          </w:tcPr>
          <w:p w14:paraId="0E3864CD" w14:textId="77777777" w:rsidR="00292B1A" w:rsidRPr="0047592C" w:rsidRDefault="00292B1A" w:rsidP="00A07270">
            <w:pPr>
              <w:ind w:right="-274"/>
              <w:rPr>
                <w:rFonts w:ascii="Arial" w:eastAsia="Arial" w:hAnsi="Arial" w:cs="Arial"/>
                <w:iCs/>
                <w:sz w:val="20"/>
                <w:szCs w:val="20"/>
              </w:rPr>
            </w:pPr>
          </w:p>
        </w:tc>
        <w:tc>
          <w:tcPr>
            <w:tcW w:w="4497" w:type="dxa"/>
          </w:tcPr>
          <w:p w14:paraId="5E4EEECE" w14:textId="4AB7F4D5" w:rsidR="00292B1A" w:rsidRPr="0047592C" w:rsidRDefault="00292B1A" w:rsidP="006645BA">
            <w:pPr>
              <w:ind w:right="-107"/>
              <w:rPr>
                <w:rFonts w:ascii="Arial" w:eastAsia="Arial" w:hAnsi="Arial" w:cs="Arial"/>
                <w:iCs/>
                <w:sz w:val="20"/>
                <w:szCs w:val="20"/>
              </w:rPr>
            </w:pPr>
            <w:r w:rsidRPr="0047592C">
              <w:rPr>
                <w:rFonts w:ascii="Arial" w:eastAsia="Arial" w:hAnsi="Arial" w:cs="Arial"/>
                <w:iCs/>
                <w:sz w:val="20"/>
                <w:szCs w:val="20"/>
              </w:rPr>
              <w:t>Date of approval</w:t>
            </w:r>
          </w:p>
        </w:tc>
        <w:tc>
          <w:tcPr>
            <w:tcW w:w="5568" w:type="dxa"/>
          </w:tcPr>
          <w:p w14:paraId="152C4395" w14:textId="77777777" w:rsidR="00292B1A" w:rsidRPr="0047592C" w:rsidRDefault="00292B1A" w:rsidP="006645BA">
            <w:pPr>
              <w:ind w:right="612"/>
              <w:rPr>
                <w:rFonts w:ascii="Arial" w:eastAsia="Arial" w:hAnsi="Arial" w:cs="Arial"/>
                <w:iCs/>
                <w:sz w:val="20"/>
                <w:szCs w:val="20"/>
              </w:rPr>
            </w:pPr>
          </w:p>
        </w:tc>
      </w:tr>
      <w:tr w:rsidR="00A07270" w:rsidRPr="0047592C" w14:paraId="53B53DD5" w14:textId="77777777" w:rsidTr="006645BA">
        <w:tc>
          <w:tcPr>
            <w:tcW w:w="562" w:type="dxa"/>
          </w:tcPr>
          <w:p w14:paraId="6AA61AA5" w14:textId="77777777" w:rsidR="00292B1A" w:rsidRDefault="00292B1A" w:rsidP="00A07270">
            <w:pPr>
              <w:ind w:right="-274"/>
              <w:rPr>
                <w:rFonts w:ascii="Arial" w:eastAsia="Arial" w:hAnsi="Arial" w:cs="Arial"/>
                <w:iCs/>
                <w:sz w:val="20"/>
                <w:szCs w:val="20"/>
              </w:rPr>
            </w:pPr>
          </w:p>
        </w:tc>
        <w:tc>
          <w:tcPr>
            <w:tcW w:w="4497" w:type="dxa"/>
          </w:tcPr>
          <w:p w14:paraId="2745780F" w14:textId="460C8DBB" w:rsidR="00292B1A" w:rsidRPr="0047592C" w:rsidRDefault="00292B1A" w:rsidP="006645BA">
            <w:pPr>
              <w:ind w:right="-107"/>
              <w:rPr>
                <w:rFonts w:ascii="Arial" w:eastAsia="Arial" w:hAnsi="Arial" w:cs="Arial"/>
                <w:iCs/>
                <w:sz w:val="20"/>
                <w:szCs w:val="20"/>
              </w:rPr>
            </w:pPr>
            <w:r>
              <w:rPr>
                <w:rFonts w:ascii="Arial" w:eastAsia="Arial" w:hAnsi="Arial" w:cs="Arial"/>
                <w:iCs/>
                <w:sz w:val="20"/>
                <w:szCs w:val="20"/>
              </w:rPr>
              <w:t>Chief Operating Officer’s approval</w:t>
            </w:r>
          </w:p>
        </w:tc>
        <w:tc>
          <w:tcPr>
            <w:tcW w:w="5568" w:type="dxa"/>
          </w:tcPr>
          <w:p w14:paraId="28CF5617" w14:textId="77777777" w:rsidR="00292B1A" w:rsidRDefault="00292B1A" w:rsidP="006645BA">
            <w:pPr>
              <w:ind w:right="612"/>
              <w:rPr>
                <w:rFonts w:ascii="Arial" w:eastAsia="Arial" w:hAnsi="Arial" w:cs="Arial"/>
                <w:iCs/>
                <w:sz w:val="20"/>
                <w:szCs w:val="20"/>
              </w:rPr>
            </w:pPr>
          </w:p>
          <w:p w14:paraId="2F1BAC7F" w14:textId="77777777" w:rsidR="00A07270" w:rsidRPr="0047592C" w:rsidRDefault="00A07270" w:rsidP="006645BA">
            <w:pPr>
              <w:ind w:right="612"/>
              <w:rPr>
                <w:rFonts w:ascii="Arial" w:eastAsia="Arial" w:hAnsi="Arial" w:cs="Arial"/>
                <w:iCs/>
                <w:sz w:val="20"/>
                <w:szCs w:val="20"/>
              </w:rPr>
            </w:pPr>
          </w:p>
        </w:tc>
      </w:tr>
      <w:tr w:rsidR="00A07270" w:rsidRPr="0047592C" w14:paraId="13D56E97" w14:textId="77777777" w:rsidTr="006645BA">
        <w:trPr>
          <w:trHeight w:val="213"/>
        </w:trPr>
        <w:tc>
          <w:tcPr>
            <w:tcW w:w="562" w:type="dxa"/>
          </w:tcPr>
          <w:p w14:paraId="375B4609" w14:textId="77777777" w:rsidR="00292B1A" w:rsidRDefault="00292B1A" w:rsidP="00A07270">
            <w:pPr>
              <w:ind w:right="-274"/>
              <w:rPr>
                <w:rFonts w:ascii="Arial" w:eastAsia="Arial" w:hAnsi="Arial" w:cs="Arial"/>
                <w:iCs/>
                <w:sz w:val="20"/>
                <w:szCs w:val="20"/>
              </w:rPr>
            </w:pPr>
          </w:p>
        </w:tc>
        <w:tc>
          <w:tcPr>
            <w:tcW w:w="4497" w:type="dxa"/>
          </w:tcPr>
          <w:p w14:paraId="504EFA7F" w14:textId="346C3C8A" w:rsidR="00292B1A" w:rsidRPr="0047592C" w:rsidRDefault="00292B1A" w:rsidP="006645BA">
            <w:pPr>
              <w:ind w:right="-107"/>
              <w:rPr>
                <w:rFonts w:ascii="Arial" w:eastAsia="Arial" w:hAnsi="Arial" w:cs="Arial"/>
                <w:iCs/>
                <w:sz w:val="20"/>
                <w:szCs w:val="20"/>
              </w:rPr>
            </w:pPr>
            <w:r>
              <w:rPr>
                <w:rFonts w:ascii="Arial" w:eastAsia="Arial" w:hAnsi="Arial" w:cs="Arial"/>
                <w:iCs/>
                <w:sz w:val="20"/>
                <w:szCs w:val="20"/>
              </w:rPr>
              <w:t xml:space="preserve">Date of approval </w:t>
            </w:r>
          </w:p>
        </w:tc>
        <w:tc>
          <w:tcPr>
            <w:tcW w:w="5568" w:type="dxa"/>
          </w:tcPr>
          <w:p w14:paraId="00ECB481" w14:textId="77777777" w:rsidR="00292B1A" w:rsidRPr="0047592C" w:rsidRDefault="00292B1A" w:rsidP="006645BA">
            <w:pPr>
              <w:ind w:right="612"/>
              <w:rPr>
                <w:rFonts w:ascii="Arial" w:eastAsia="Arial" w:hAnsi="Arial" w:cs="Arial"/>
                <w:iCs/>
                <w:sz w:val="20"/>
                <w:szCs w:val="20"/>
              </w:rPr>
            </w:pPr>
          </w:p>
        </w:tc>
      </w:tr>
    </w:tbl>
    <w:p w14:paraId="2F874C2D" w14:textId="493EAD33" w:rsidR="00C95C8F" w:rsidRDefault="00C95C8F">
      <w:pPr>
        <w:rPr>
          <w:sz w:val="20"/>
          <w:szCs w:val="20"/>
        </w:rPr>
      </w:pPr>
    </w:p>
    <w:sectPr w:rsidR="00C95C8F" w:rsidSect="00C95C8F">
      <w:headerReference w:type="default" r:id="rId8"/>
      <w:footerReference w:type="default" r:id="rId9"/>
      <w:pgSz w:w="11910" w:h="16840"/>
      <w:pgMar w:top="761" w:right="570" w:bottom="280" w:left="380" w:header="113" w:footer="1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60E75" w14:textId="77777777" w:rsidR="00133C58" w:rsidRDefault="00133C58" w:rsidP="00C95C8F">
      <w:r>
        <w:separator/>
      </w:r>
    </w:p>
  </w:endnote>
  <w:endnote w:type="continuationSeparator" w:id="0">
    <w:p w14:paraId="3529CEB5" w14:textId="77777777" w:rsidR="00133C58" w:rsidRDefault="00133C58" w:rsidP="00C9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3FBAF" w14:textId="77777777" w:rsidR="002B7829" w:rsidRPr="000B0BD9" w:rsidRDefault="009B0ABB">
    <w:pPr>
      <w:pStyle w:val="Footer"/>
      <w:jc w:val="right"/>
      <w:rPr>
        <w:rFonts w:ascii="Arial" w:hAnsi="Arial" w:cs="Arial"/>
        <w:sz w:val="20"/>
      </w:rPr>
    </w:pPr>
    <w:r w:rsidRPr="000B0BD9">
      <w:rPr>
        <w:rFonts w:ascii="Arial" w:hAnsi="Arial" w:cs="Arial"/>
        <w:sz w:val="20"/>
      </w:rPr>
      <w:t xml:space="preserve">Page | </w:t>
    </w:r>
    <w:r w:rsidRPr="000B0BD9">
      <w:rPr>
        <w:rFonts w:ascii="Arial" w:hAnsi="Arial" w:cs="Arial"/>
        <w:sz w:val="20"/>
      </w:rPr>
      <w:fldChar w:fldCharType="begin"/>
    </w:r>
    <w:r w:rsidRPr="000B0BD9">
      <w:rPr>
        <w:rFonts w:ascii="Arial" w:hAnsi="Arial" w:cs="Arial"/>
        <w:sz w:val="20"/>
      </w:rPr>
      <w:instrText xml:space="preserve"> PAGE   \* MERGEFORMAT </w:instrText>
    </w:r>
    <w:r w:rsidRPr="000B0BD9">
      <w:rPr>
        <w:rFonts w:ascii="Arial" w:hAnsi="Arial" w:cs="Arial"/>
        <w:sz w:val="20"/>
      </w:rPr>
      <w:fldChar w:fldCharType="separate"/>
    </w:r>
    <w:r>
      <w:rPr>
        <w:rFonts w:ascii="Arial" w:hAnsi="Arial" w:cs="Arial"/>
        <w:noProof/>
        <w:sz w:val="20"/>
      </w:rPr>
      <w:t>1</w:t>
    </w:r>
    <w:r w:rsidRPr="000B0BD9">
      <w:rPr>
        <w:rFonts w:ascii="Arial" w:hAnsi="Arial" w:cs="Arial"/>
        <w:noProof/>
        <w:sz w:val="20"/>
      </w:rPr>
      <w:fldChar w:fldCharType="end"/>
    </w:r>
    <w:r w:rsidRPr="000B0BD9">
      <w:rPr>
        <w:rFonts w:ascii="Arial" w:hAnsi="Arial" w:cs="Arial"/>
        <w:sz w:val="20"/>
      </w:rPr>
      <w:t xml:space="preserve"> </w:t>
    </w:r>
  </w:p>
  <w:p w14:paraId="4C3B353A" w14:textId="77777777" w:rsidR="002B7829" w:rsidRDefault="002B7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B8AF1" w14:textId="77777777" w:rsidR="00133C58" w:rsidRDefault="00133C58" w:rsidP="00C95C8F">
      <w:r>
        <w:separator/>
      </w:r>
    </w:p>
  </w:footnote>
  <w:footnote w:type="continuationSeparator" w:id="0">
    <w:p w14:paraId="38B0C1E5" w14:textId="77777777" w:rsidR="00133C58" w:rsidRDefault="00133C58" w:rsidP="00C9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FBAD" w14:textId="1E60896A" w:rsidR="002B7829" w:rsidRDefault="00C95C8F">
    <w:pPr>
      <w:pStyle w:val="Header"/>
    </w:pPr>
    <w:r>
      <w:rPr>
        <w:noProof/>
      </w:rPr>
      <w:drawing>
        <wp:anchor distT="0" distB="0" distL="114300" distR="114300" simplePos="0" relativeHeight="251659264" behindDoc="1" locked="0" layoutInCell="1" allowOverlap="1" wp14:anchorId="4A586BEB" wp14:editId="3CBC499B">
          <wp:simplePos x="0" y="0"/>
          <wp:positionH relativeFrom="column">
            <wp:posOffset>5902325</wp:posOffset>
          </wp:positionH>
          <wp:positionV relativeFrom="paragraph">
            <wp:posOffset>71120</wp:posOffset>
          </wp:positionV>
          <wp:extent cx="1228725" cy="428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3E581" w14:textId="77777777" w:rsidR="002B7829" w:rsidRDefault="002B7829" w:rsidP="005E2695">
    <w:pPr>
      <w:spacing w:before="69"/>
      <w:jc w:val="center"/>
      <w:rPr>
        <w:rFonts w:ascii="Arial" w:hAnsi="Arial" w:cs="Arial"/>
        <w:b/>
        <w:spacing w:val="-1"/>
        <w:sz w:val="28"/>
        <w:szCs w:val="28"/>
      </w:rPr>
    </w:pPr>
  </w:p>
  <w:p w14:paraId="014D04B3" w14:textId="77777777" w:rsidR="00A07270" w:rsidRDefault="00A07270" w:rsidP="00C95C8F">
    <w:pPr>
      <w:spacing w:before="69"/>
      <w:jc w:val="center"/>
      <w:rPr>
        <w:rFonts w:ascii="Arial" w:hAnsi="Arial" w:cs="Arial"/>
        <w:b/>
        <w:spacing w:val="-1"/>
        <w:sz w:val="28"/>
        <w:szCs w:val="28"/>
      </w:rPr>
    </w:pPr>
  </w:p>
  <w:p w14:paraId="354C04AA" w14:textId="541D40D5" w:rsidR="00C95C8F" w:rsidRDefault="00716A07" w:rsidP="00C95C8F">
    <w:pPr>
      <w:spacing w:before="69"/>
      <w:jc w:val="center"/>
      <w:rPr>
        <w:rFonts w:ascii="Arial" w:hAnsi="Arial" w:cs="Arial"/>
        <w:b/>
        <w:spacing w:val="-1"/>
        <w:sz w:val="28"/>
        <w:szCs w:val="28"/>
      </w:rPr>
    </w:pPr>
    <w:r>
      <w:rPr>
        <w:rFonts w:ascii="Arial" w:hAnsi="Arial" w:cs="Arial"/>
        <w:b/>
        <w:spacing w:val="-1"/>
        <w:sz w:val="28"/>
        <w:szCs w:val="28"/>
      </w:rPr>
      <w:t xml:space="preserve">Departure from ACU’s minimum insurance requirements </w:t>
    </w:r>
    <w:r w:rsidR="00C95C8F">
      <w:rPr>
        <w:rFonts w:ascii="Arial" w:hAnsi="Arial" w:cs="Arial"/>
        <w:b/>
        <w:spacing w:val="-1"/>
        <w:sz w:val="28"/>
        <w:szCs w:val="28"/>
      </w:rPr>
      <w:t>for</w:t>
    </w:r>
  </w:p>
  <w:p w14:paraId="40EA0BAE" w14:textId="04686DE1" w:rsidR="002B7829" w:rsidRDefault="00C95C8F" w:rsidP="00C95C8F">
    <w:pPr>
      <w:spacing w:before="69"/>
      <w:jc w:val="center"/>
    </w:pPr>
    <w:r>
      <w:rPr>
        <w:rFonts w:ascii="Arial" w:hAnsi="Arial" w:cs="Arial"/>
        <w:b/>
        <w:spacing w:val="-1"/>
        <w:sz w:val="28"/>
        <w:szCs w:val="28"/>
      </w:rPr>
      <w:t xml:space="preserve"> Public Liability and Professional Indemnity Insurance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34061"/>
    <w:multiLevelType w:val="hybridMultilevel"/>
    <w:tmpl w:val="297247C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59A0168A"/>
    <w:multiLevelType w:val="hybridMultilevel"/>
    <w:tmpl w:val="AC5CDBB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6F601028"/>
    <w:multiLevelType w:val="hybridMultilevel"/>
    <w:tmpl w:val="0018EEBE"/>
    <w:lvl w:ilvl="0" w:tplc="0C09000F">
      <w:start w:val="1"/>
      <w:numFmt w:val="decimal"/>
      <w:lvlText w:val="%1."/>
      <w:lvlJc w:val="left"/>
      <w:pPr>
        <w:ind w:left="953" w:hanging="360"/>
      </w:pPr>
    </w:lvl>
    <w:lvl w:ilvl="1" w:tplc="0C090019" w:tentative="1">
      <w:start w:val="1"/>
      <w:numFmt w:val="lowerLetter"/>
      <w:lvlText w:val="%2."/>
      <w:lvlJc w:val="left"/>
      <w:pPr>
        <w:ind w:left="1673" w:hanging="360"/>
      </w:pPr>
    </w:lvl>
    <w:lvl w:ilvl="2" w:tplc="0C09001B" w:tentative="1">
      <w:start w:val="1"/>
      <w:numFmt w:val="lowerRoman"/>
      <w:lvlText w:val="%3."/>
      <w:lvlJc w:val="right"/>
      <w:pPr>
        <w:ind w:left="2393" w:hanging="180"/>
      </w:pPr>
    </w:lvl>
    <w:lvl w:ilvl="3" w:tplc="0C09000F" w:tentative="1">
      <w:start w:val="1"/>
      <w:numFmt w:val="decimal"/>
      <w:lvlText w:val="%4."/>
      <w:lvlJc w:val="left"/>
      <w:pPr>
        <w:ind w:left="3113" w:hanging="360"/>
      </w:pPr>
    </w:lvl>
    <w:lvl w:ilvl="4" w:tplc="0C090019" w:tentative="1">
      <w:start w:val="1"/>
      <w:numFmt w:val="lowerLetter"/>
      <w:lvlText w:val="%5."/>
      <w:lvlJc w:val="left"/>
      <w:pPr>
        <w:ind w:left="3833" w:hanging="360"/>
      </w:pPr>
    </w:lvl>
    <w:lvl w:ilvl="5" w:tplc="0C09001B" w:tentative="1">
      <w:start w:val="1"/>
      <w:numFmt w:val="lowerRoman"/>
      <w:lvlText w:val="%6."/>
      <w:lvlJc w:val="right"/>
      <w:pPr>
        <w:ind w:left="4553" w:hanging="180"/>
      </w:pPr>
    </w:lvl>
    <w:lvl w:ilvl="6" w:tplc="0C09000F" w:tentative="1">
      <w:start w:val="1"/>
      <w:numFmt w:val="decimal"/>
      <w:lvlText w:val="%7."/>
      <w:lvlJc w:val="left"/>
      <w:pPr>
        <w:ind w:left="5273" w:hanging="360"/>
      </w:pPr>
    </w:lvl>
    <w:lvl w:ilvl="7" w:tplc="0C090019" w:tentative="1">
      <w:start w:val="1"/>
      <w:numFmt w:val="lowerLetter"/>
      <w:lvlText w:val="%8."/>
      <w:lvlJc w:val="left"/>
      <w:pPr>
        <w:ind w:left="5993" w:hanging="360"/>
      </w:pPr>
    </w:lvl>
    <w:lvl w:ilvl="8" w:tplc="0C09001B" w:tentative="1">
      <w:start w:val="1"/>
      <w:numFmt w:val="lowerRoman"/>
      <w:lvlText w:val="%9."/>
      <w:lvlJc w:val="right"/>
      <w:pPr>
        <w:ind w:left="6713" w:hanging="180"/>
      </w:pPr>
    </w:lvl>
  </w:abstractNum>
  <w:abstractNum w:abstractNumId="3" w15:restartNumberingAfterBreak="0">
    <w:nsid w:val="78356141"/>
    <w:multiLevelType w:val="hybridMultilevel"/>
    <w:tmpl w:val="9F2A8B8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460925100">
    <w:abstractNumId w:val="0"/>
  </w:num>
  <w:num w:numId="2" w16cid:durableId="667252891">
    <w:abstractNumId w:val="1"/>
  </w:num>
  <w:num w:numId="3" w16cid:durableId="1441025904">
    <w:abstractNumId w:val="3"/>
  </w:num>
  <w:num w:numId="4" w16cid:durableId="847528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8F"/>
    <w:rsid w:val="00050AD8"/>
    <w:rsid w:val="0005275C"/>
    <w:rsid w:val="00064473"/>
    <w:rsid w:val="000758F1"/>
    <w:rsid w:val="000D4DEA"/>
    <w:rsid w:val="0010128F"/>
    <w:rsid w:val="00110A3E"/>
    <w:rsid w:val="00133C58"/>
    <w:rsid w:val="001920C3"/>
    <w:rsid w:val="00197FDA"/>
    <w:rsid w:val="001B6E4A"/>
    <w:rsid w:val="001C21C4"/>
    <w:rsid w:val="001E009E"/>
    <w:rsid w:val="002558BF"/>
    <w:rsid w:val="00292B1A"/>
    <w:rsid w:val="002B239E"/>
    <w:rsid w:val="002B7829"/>
    <w:rsid w:val="002E2D51"/>
    <w:rsid w:val="002E7D7E"/>
    <w:rsid w:val="00352D00"/>
    <w:rsid w:val="003828A5"/>
    <w:rsid w:val="003D5236"/>
    <w:rsid w:val="00470B05"/>
    <w:rsid w:val="0047592C"/>
    <w:rsid w:val="004E0C80"/>
    <w:rsid w:val="00520732"/>
    <w:rsid w:val="00591EC7"/>
    <w:rsid w:val="00593501"/>
    <w:rsid w:val="005B2F87"/>
    <w:rsid w:val="005E65FD"/>
    <w:rsid w:val="00634175"/>
    <w:rsid w:val="00634EF8"/>
    <w:rsid w:val="006645BA"/>
    <w:rsid w:val="00716A07"/>
    <w:rsid w:val="00757B48"/>
    <w:rsid w:val="007A226F"/>
    <w:rsid w:val="007E3D80"/>
    <w:rsid w:val="007E4C8B"/>
    <w:rsid w:val="007F0FE4"/>
    <w:rsid w:val="007F56F0"/>
    <w:rsid w:val="00827C5E"/>
    <w:rsid w:val="008C3559"/>
    <w:rsid w:val="008E487C"/>
    <w:rsid w:val="00930B45"/>
    <w:rsid w:val="009956B5"/>
    <w:rsid w:val="009B0ABB"/>
    <w:rsid w:val="00A07270"/>
    <w:rsid w:val="00A33F90"/>
    <w:rsid w:val="00B5133F"/>
    <w:rsid w:val="00B62C09"/>
    <w:rsid w:val="00B64626"/>
    <w:rsid w:val="00BF2B29"/>
    <w:rsid w:val="00BF65CE"/>
    <w:rsid w:val="00C151C9"/>
    <w:rsid w:val="00C16967"/>
    <w:rsid w:val="00C81E04"/>
    <w:rsid w:val="00C95C8F"/>
    <w:rsid w:val="00CB66A1"/>
    <w:rsid w:val="00CD0788"/>
    <w:rsid w:val="00D80EE5"/>
    <w:rsid w:val="00D848CF"/>
    <w:rsid w:val="00DB2967"/>
    <w:rsid w:val="00F135BE"/>
    <w:rsid w:val="00F438AE"/>
    <w:rsid w:val="00FA3722"/>
    <w:rsid w:val="00FC73F8"/>
    <w:rsid w:val="00FD66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BF27E"/>
  <w15:chartTrackingRefBased/>
  <w15:docId w15:val="{3E384817-85A1-488A-94A5-65B92A81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5C8F"/>
    <w:pPr>
      <w:widowControl w:val="0"/>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C8F"/>
    <w:pPr>
      <w:tabs>
        <w:tab w:val="center" w:pos="4513"/>
        <w:tab w:val="right" w:pos="9026"/>
      </w:tabs>
    </w:pPr>
  </w:style>
  <w:style w:type="character" w:customStyle="1" w:styleId="HeaderChar">
    <w:name w:val="Header Char"/>
    <w:basedOn w:val="DefaultParagraphFont"/>
    <w:link w:val="Header"/>
    <w:uiPriority w:val="99"/>
    <w:rsid w:val="00C95C8F"/>
    <w:rPr>
      <w:rFonts w:ascii="Calibri" w:eastAsia="Calibri" w:hAnsi="Calibri" w:cs="Times New Roman"/>
      <w:lang w:val="en-US"/>
    </w:rPr>
  </w:style>
  <w:style w:type="paragraph" w:styleId="Footer">
    <w:name w:val="footer"/>
    <w:basedOn w:val="Normal"/>
    <w:link w:val="FooterChar"/>
    <w:uiPriority w:val="99"/>
    <w:unhideWhenUsed/>
    <w:rsid w:val="00C95C8F"/>
    <w:pPr>
      <w:tabs>
        <w:tab w:val="center" w:pos="4513"/>
        <w:tab w:val="right" w:pos="9026"/>
      </w:tabs>
    </w:pPr>
  </w:style>
  <w:style w:type="character" w:customStyle="1" w:styleId="FooterChar">
    <w:name w:val="Footer Char"/>
    <w:basedOn w:val="DefaultParagraphFont"/>
    <w:link w:val="Footer"/>
    <w:uiPriority w:val="99"/>
    <w:rsid w:val="00C95C8F"/>
    <w:rPr>
      <w:rFonts w:ascii="Calibri" w:eastAsia="Calibri" w:hAnsi="Calibri" w:cs="Times New Roman"/>
      <w:lang w:val="en-US"/>
    </w:rPr>
  </w:style>
  <w:style w:type="paragraph" w:styleId="ListParagraph">
    <w:name w:val="List Paragraph"/>
    <w:basedOn w:val="Normal"/>
    <w:uiPriority w:val="34"/>
    <w:qFormat/>
    <w:rsid w:val="001920C3"/>
    <w:pPr>
      <w:ind w:left="720"/>
      <w:contextualSpacing/>
    </w:pPr>
  </w:style>
  <w:style w:type="table" w:styleId="TableGrid">
    <w:name w:val="Table Grid"/>
    <w:basedOn w:val="TableNormal"/>
    <w:uiPriority w:val="39"/>
    <w:rsid w:val="00C81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75C"/>
    <w:rPr>
      <w:sz w:val="16"/>
      <w:szCs w:val="16"/>
    </w:rPr>
  </w:style>
  <w:style w:type="paragraph" w:styleId="CommentText">
    <w:name w:val="annotation text"/>
    <w:basedOn w:val="Normal"/>
    <w:link w:val="CommentTextChar"/>
    <w:uiPriority w:val="99"/>
    <w:semiHidden/>
    <w:unhideWhenUsed/>
    <w:rsid w:val="0005275C"/>
    <w:rPr>
      <w:sz w:val="20"/>
      <w:szCs w:val="20"/>
    </w:rPr>
  </w:style>
  <w:style w:type="character" w:customStyle="1" w:styleId="CommentTextChar">
    <w:name w:val="Comment Text Char"/>
    <w:basedOn w:val="DefaultParagraphFont"/>
    <w:link w:val="CommentText"/>
    <w:uiPriority w:val="99"/>
    <w:semiHidden/>
    <w:rsid w:val="0005275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5275C"/>
    <w:rPr>
      <w:b/>
      <w:bCs/>
    </w:rPr>
  </w:style>
  <w:style w:type="character" w:customStyle="1" w:styleId="CommentSubjectChar">
    <w:name w:val="Comment Subject Char"/>
    <w:basedOn w:val="CommentTextChar"/>
    <w:link w:val="CommentSubject"/>
    <w:uiPriority w:val="99"/>
    <w:semiHidden/>
    <w:rsid w:val="0005275C"/>
    <w:rPr>
      <w:rFonts w:ascii="Calibri" w:eastAsia="Calibri" w:hAnsi="Calibri" w:cs="Times New Roman"/>
      <w:b/>
      <w:bCs/>
      <w:sz w:val="20"/>
      <w:szCs w:val="20"/>
      <w:lang w:val="en-US"/>
    </w:rPr>
  </w:style>
  <w:style w:type="paragraph" w:styleId="Revision">
    <w:name w:val="Revision"/>
    <w:hidden/>
    <w:uiPriority w:val="99"/>
    <w:semiHidden/>
    <w:rsid w:val="001E009E"/>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6645BA"/>
    <w:rPr>
      <w:color w:val="0563C1" w:themeColor="hyperlink"/>
      <w:u w:val="single"/>
    </w:rPr>
  </w:style>
  <w:style w:type="character" w:styleId="UnresolvedMention">
    <w:name w:val="Unresolved Mention"/>
    <w:basedOn w:val="DefaultParagraphFont"/>
    <w:uiPriority w:val="99"/>
    <w:semiHidden/>
    <w:unhideWhenUsed/>
    <w:rsid w:val="00664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surance.Finance@acu.edu.a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97DDB2FF9F64E8AD49CB628D78EAB" ma:contentTypeVersion="38" ma:contentTypeDescription="Create a new document." ma:contentTypeScope="" ma:versionID="cc232bd18c1d9c4b9b6fb0789eabed74">
  <xsd:schema xmlns:xsd="http://www.w3.org/2001/XMLSchema" xmlns:xs="http://www.w3.org/2001/XMLSchema" xmlns:p="http://schemas.microsoft.com/office/2006/metadata/properties" xmlns:ns2="cb5a2c35-6026-4fd6-8bed-963f83787152" xmlns:ns3="37c02e4a-3ff9-45f5-a5d7-8c9c25a7c44c" targetNamespace="http://schemas.microsoft.com/office/2006/metadata/properties" ma:root="true" ma:fieldsID="6ad54f7088bde556e1050e5f1d655617" ns2:_="" ns3:_="">
    <xsd:import namespace="cb5a2c35-6026-4fd6-8bed-963f83787152"/>
    <xsd:import namespace="37c02e4a-3ff9-45f5-a5d7-8c9c25a7c44c"/>
    <xsd:element name="properties">
      <xsd:complexType>
        <xsd:sequence>
          <xsd:element name="documentManagement">
            <xsd:complexType>
              <xsd:all>
                <xsd:element ref="ns2:Document_x0020_Type"/>
                <xsd:element ref="ns2:Document_x0020_Pre_x002d_Fix"/>
                <xsd:element ref="ns2:Sequential_x0020_Number"/>
                <xsd:element ref="ns2:Document_x0020_Version"/>
                <xsd:element ref="ns2:Document_x0020_Date" minOccurs="0"/>
                <xsd:element ref="ns2:Status"/>
                <xsd:element ref="ns2:Form_x0020_Owner" minOccurs="0"/>
                <xsd:element ref="ns2:Person_x0020_Giving_x0020_Approval" minOccurs="0"/>
                <xsd:element ref="ns2:Approved_x0020_By" minOccurs="0"/>
                <xsd:element ref="ns2:Comments" minOccurs="0"/>
                <xsd:element ref="ns2:Comments_x0020_2"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a2c35-6026-4fd6-8bed-963f83787152" elementFormDefault="qualified">
    <xsd:import namespace="http://schemas.microsoft.com/office/2006/documentManagement/types"/>
    <xsd:import namespace="http://schemas.microsoft.com/office/infopath/2007/PartnerControls"/>
    <xsd:element name="Document_x0020_Type" ma:index="2" ma:displayName="Document Type" ma:description="The nature or purpose of the document." ma:format="Dropdown" ma:internalName="Document_x0020_Type" ma:readOnly="false">
      <xsd:simpleType>
        <xsd:restriction base="dms:Choice">
          <xsd:enumeration value="Form"/>
          <xsd:enumeration value="Policy"/>
          <xsd:enumeration value="Procedure"/>
          <xsd:enumeration value="Reference Document"/>
          <xsd:enumeration value="Template"/>
          <xsd:enumeration value="Work Instruction"/>
        </xsd:restriction>
      </xsd:simpleType>
    </xsd:element>
    <xsd:element name="Document_x0020_Pre_x002d_Fix" ma:index="3" ma:displayName="Document Pre-Fix" ma:default="ACU-FIN-" ma:description="Pre-fix for Document Control Number." ma:format="Dropdown" ma:internalName="Document_x0020_Pre_x002d_Fix" ma:readOnly="false">
      <xsd:simpleType>
        <xsd:restriction base="dms:Choice">
          <xsd:enumeration value="ACU-FIN-"/>
        </xsd:restriction>
      </xsd:simpleType>
    </xsd:element>
    <xsd:element name="Sequential_x0020_Number" ma:index="4" ma:displayName="Sequential Number" ma:description="Number for identifying document." ma:internalName="Sequential_x0020_Number" ma:readOnly="false">
      <xsd:simpleType>
        <xsd:restriction base="dms:Text">
          <xsd:maxLength value="255"/>
        </xsd:restriction>
      </xsd:simpleType>
    </xsd:element>
    <xsd:element name="Document_x0020_Version" ma:index="6" ma:displayName="Document Version" ma:decimals="0" ma:description="Version stated on document." ma:internalName="Document_x0020_Version" ma:readOnly="false" ma:percentage="FALSE">
      <xsd:simpleType>
        <xsd:restriction base="dms:Number">
          <xsd:minInclusive value="1"/>
        </xsd:restriction>
      </xsd:simpleType>
    </xsd:element>
    <xsd:element name="Document_x0020_Date" ma:index="7" nillable="true" ma:displayName="Document Date" ma:description="Effective date of current version. Minor changes to document do not result in a change of Document Version or Date." ma:format="DateOnly" ma:internalName="Document_x0020_Date" ma:readOnly="false">
      <xsd:simpleType>
        <xsd:restriction base="dms:DateTime"/>
      </xsd:simpleType>
    </xsd:element>
    <xsd:element name="Status" ma:index="8" ma:displayName="Status" ma:description="Level of approval to use." ma:format="Dropdown" ma:internalName="Status" ma:readOnly="false">
      <xsd:simpleType>
        <xsd:restriction base="dms:Choice">
          <xsd:enumeration value="Pending Final Approval."/>
          <xsd:enumeration value="Approved and Released For Use."/>
          <xsd:enumeration value="Draft Only - Not For Official Use."/>
          <xsd:enumeration value="Pending Final Approval But May Be Used"/>
          <xsd:enumeration value="In Development But May Be Used."/>
          <xsd:enumeration value="Obsolete Document - Not To Be Used."/>
        </xsd:restriction>
      </xsd:simpleType>
    </xsd:element>
    <xsd:element name="Form_x0020_Owner" ma:index="9" nillable="true" ma:displayName="Document Owner" ma:format="Dropdown" ma:internalName="Form_x0020_Owner" ma:readOnly="false">
      <xsd:simpleType>
        <xsd:union memberTypes="dms:Text">
          <xsd:simpleType>
            <xsd:restriction base="dms:Choice">
              <xsd:enumeration value="Alex Graham"/>
              <xsd:enumeration value="Alice Tang"/>
              <xsd:enumeration value="Anuschka Shaheen"/>
              <xsd:enumeration value="Bellinda Dunn"/>
              <xsd:enumeration value="Bita Ekhtiari"/>
              <xsd:enumeration value="Desiree Galila-Cacho"/>
              <xsd:enumeration value="Irene Nardone"/>
              <xsd:enumeration value="Jie Wilson"/>
              <xsd:enumeration value="Kamini Nagodavithane"/>
              <xsd:enumeration value="Karinna Lucey"/>
              <xsd:enumeration value="Katie Kung"/>
              <xsd:enumeration value="Kely Kirwan"/>
              <xsd:enumeration value="Kevin Palmer"/>
              <xsd:enumeration value="Mitch Srbinovski"/>
              <xsd:enumeration value="Nicholas Tamp"/>
              <xsd:enumeration value="Paul Zappia"/>
              <xsd:enumeration value="Penelope Yurcevic"/>
              <xsd:enumeration value="Sally Truelove"/>
              <xsd:enumeration value="Sam Kanaris"/>
              <xsd:enumeration value="Scott Jenkins"/>
              <xsd:enumeration value="Shashi Maharaj"/>
              <xsd:enumeration value="Tina Wan"/>
              <xsd:enumeration value="Tony Rebeiro"/>
              <xsd:enumeration value="Trent Jeffreys"/>
              <xsd:enumeration value="Vicki Perini"/>
              <xsd:enumeration value="William Woon"/>
            </xsd:restriction>
          </xsd:simpleType>
        </xsd:union>
      </xsd:simpleType>
    </xsd:element>
    <xsd:element name="Person_x0020_Giving_x0020_Approval" ma:index="10" nillable="true" ma:displayName="Person Giving Approval" ma:description="Name of the person from the approving dept that gives final approval." ma:format="Dropdown" ma:internalName="Person_x0020_Giving_x0020_Approval" ma:readOnly="false">
      <xsd:simpleType>
        <xsd:union memberTypes="dms:Text">
          <xsd:simpleType>
            <xsd:restriction base="dms:Choice">
              <xsd:enumeration value="Mitch Srbinovski"/>
              <xsd:enumeration value="Nicholas Tamp"/>
              <xsd:enumeration value="Not Yet Approved"/>
              <xsd:enumeration value="Paul Zappia"/>
              <xsd:enumeration value="Scott Jenkins"/>
            </xsd:restriction>
          </xsd:simpleType>
        </xsd:union>
      </xsd:simpleType>
    </xsd:element>
    <xsd:element name="Approved_x0020_By" ma:index="11" nillable="true" ma:displayName="Authorising Department / Function" ma:description="Person or Position giving final approval." ma:format="Dropdown" ma:internalName="Approved_x0020_By" ma:readOnly="false">
      <xsd:simpleType>
        <xsd:union memberTypes="dms:Text">
          <xsd:simpleType>
            <xsd:restriction base="dms:Choice">
              <xsd:enumeration value="Accounts Payable"/>
              <xsd:enumeration value="Associate Director Finance"/>
              <xsd:enumeration value="Associate Director Financial Corporate Services"/>
              <xsd:enumeration value="Associate Director Financial Operations"/>
              <xsd:enumeration value="Director Finance"/>
              <xsd:enumeration value="Faculty Finance Manager (FFM)"/>
              <xsd:enumeration value="Finance Systems Manager"/>
              <xsd:enumeration value="Financial Corporate Services"/>
              <xsd:enumeration value="Financial Operations"/>
              <xsd:enumeration value="Not Yet Approved"/>
              <xsd:enumeration value="Not Yet Submitted"/>
              <xsd:enumeration value="Office of COO"/>
              <xsd:enumeration value="Office of GC (OGC) - ACU Legal"/>
              <xsd:enumeration value="Office of VC"/>
              <xsd:enumeration value="Portfolio Management Accountant (PMA)"/>
              <xsd:enumeration value="Procurement Manager"/>
              <xsd:enumeration value="To Be Determined"/>
            </xsd:restriction>
          </xsd:simpleType>
        </xsd:union>
      </xsd:simpleType>
    </xsd:element>
    <xsd:element name="Comments" ma:index="12" nillable="true" ma:displayName="Comments" ma:internalName="Comments" ma:readOnly="false">
      <xsd:simpleType>
        <xsd:restriction base="dms:Note">
          <xsd:maxLength value="255"/>
        </xsd:restriction>
      </xsd:simpleType>
    </xsd:element>
    <xsd:element name="Comments_x0020_2" ma:index="13" nillable="true" ma:displayName="Comments 2" ma:description="Additional comments." ma:internalName="Comments_x0020_2" ma:readOnly="false">
      <xsd:simpleType>
        <xsd:restriction base="dms:Note">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c02e4a-3ff9-45f5-a5d7-8c9c25a7c44c"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quential_x0020_Number xmlns="cb5a2c35-6026-4fd6-8bed-963f83787152"/>
    <Approved_x0020_By xmlns="cb5a2c35-6026-4fd6-8bed-963f83787152" xsi:nil="true"/>
    <Document_x0020_Type xmlns="cb5a2c35-6026-4fd6-8bed-963f83787152"/>
    <Document_x0020_Version xmlns="cb5a2c35-6026-4fd6-8bed-963f83787152"/>
    <Comments xmlns="cb5a2c35-6026-4fd6-8bed-963f83787152" xsi:nil="true"/>
    <Comments_x0020_2 xmlns="cb5a2c35-6026-4fd6-8bed-963f83787152" xsi:nil="true"/>
    <Document_x0020_Date xmlns="cb5a2c35-6026-4fd6-8bed-963f83787152" xsi:nil="true"/>
    <Status xmlns="cb5a2c35-6026-4fd6-8bed-963f83787152"/>
    <Form_x0020_Owner xmlns="cb5a2c35-6026-4fd6-8bed-963f83787152" xsi:nil="true"/>
    <Document_x0020_Pre_x002d_Fix xmlns="cb5a2c35-6026-4fd6-8bed-963f83787152">ACU-FIN-</Document_x0020_Pre_x002d_Fix>
    <Person_x0020_Giving_x0020_Approval xmlns="cb5a2c35-6026-4fd6-8bed-963f83787152" xsi:nil="true"/>
  </documentManagement>
</p:properties>
</file>

<file path=customXml/itemProps1.xml><?xml version="1.0" encoding="utf-8"?>
<ds:datastoreItem xmlns:ds="http://schemas.openxmlformats.org/officeDocument/2006/customXml" ds:itemID="{D4B685CE-C13B-49CF-AE77-998C01BC786C}"/>
</file>

<file path=customXml/itemProps2.xml><?xml version="1.0" encoding="utf-8"?>
<ds:datastoreItem xmlns:ds="http://schemas.openxmlformats.org/officeDocument/2006/customXml" ds:itemID="{ED08102D-4299-48BC-97A4-D97173DE15B4}"/>
</file>

<file path=customXml/itemProps3.xml><?xml version="1.0" encoding="utf-8"?>
<ds:datastoreItem xmlns:ds="http://schemas.openxmlformats.org/officeDocument/2006/customXml" ds:itemID="{ACF04A05-181D-4B8A-924B-782B24BC7174}"/>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Chen</dc:creator>
  <cp:keywords/>
  <dc:description/>
  <cp:lastModifiedBy>Alexis Cleary</cp:lastModifiedBy>
  <cp:revision>2</cp:revision>
  <dcterms:created xsi:type="dcterms:W3CDTF">2024-11-21T03:01:00Z</dcterms:created>
  <dcterms:modified xsi:type="dcterms:W3CDTF">2024-11-21T03:01:00Z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0x01010091D97DDB2FF9F64E8AD49CB628D78EAB</vt:lpwstr>
  </property>
</Properties>
</file>