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F9CE30" w14:textId="43B6BDD3" w:rsidR="001D60B4" w:rsidRPr="00B95F38" w:rsidRDefault="00D2525A" w:rsidP="00822C01">
      <w:pPr>
        <w:rPr>
          <w:rFonts w:cs="Arial"/>
          <w:b/>
          <w:color w:val="3C1053"/>
          <w:sz w:val="44"/>
        </w:rPr>
      </w:pPr>
      <w:r>
        <w:rPr>
          <w:rFonts w:cs="Arial"/>
          <w:b/>
          <w:color w:val="3C1053"/>
          <w:sz w:val="44"/>
        </w:rPr>
        <w:t>Progress Plan</w:t>
      </w:r>
      <w:r w:rsidR="002B1CA4" w:rsidRPr="00B95F38">
        <w:rPr>
          <w:rFonts w:cs="Arial"/>
          <w:b/>
          <w:color w:val="3C1053"/>
          <w:sz w:val="44"/>
        </w:rPr>
        <w:t xml:space="preserve"> Review</w:t>
      </w:r>
      <w:r w:rsidR="00822C01" w:rsidRPr="00B95F38">
        <w:rPr>
          <w:noProof/>
          <w:color w:val="3C1053"/>
        </w:rPr>
        <w:t xml:space="preserve"> </w:t>
      </w:r>
    </w:p>
    <w:tbl>
      <w:tblPr>
        <w:tblStyle w:val="TableGrid"/>
        <w:tblW w:w="10769" w:type="dxa"/>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69"/>
      </w:tblGrid>
      <w:tr w:rsidR="008C59CB" w14:paraId="58D61682" w14:textId="77777777" w:rsidTr="00E515C8">
        <w:trPr>
          <w:trHeight w:val="1099"/>
        </w:trPr>
        <w:tc>
          <w:tcPr>
            <w:tcW w:w="10769" w:type="dxa"/>
          </w:tcPr>
          <w:p w14:paraId="361EDB76" w14:textId="41924503" w:rsidR="008C59CB" w:rsidRPr="008C59CB" w:rsidRDefault="0086050E" w:rsidP="008C59CB">
            <w:pPr>
              <w:jc w:val="both"/>
              <w:rPr>
                <w:rFonts w:cs="Arial"/>
                <w:b/>
                <w:bCs/>
                <w:color w:val="000000" w:themeColor="text1"/>
                <w:sz w:val="20"/>
                <w:szCs w:val="20"/>
                <w:lang w:val="en-AU"/>
              </w:rPr>
            </w:pPr>
            <w:r>
              <w:rPr>
                <w:rFonts w:ascii="Arial Black" w:hAnsi="Arial Black" w:cs="Arial"/>
                <w:b/>
                <w:noProof/>
                <w:color w:val="3C1053"/>
                <w:sz w:val="28"/>
                <w:szCs w:val="14"/>
              </w:rPr>
              <w:drawing>
                <wp:anchor distT="0" distB="0" distL="114300" distR="114300" simplePos="0" relativeHeight="251658240" behindDoc="1" locked="0" layoutInCell="1" allowOverlap="1" wp14:anchorId="5FC87B74" wp14:editId="16CAD9BC">
                  <wp:simplePos x="0" y="0"/>
                  <wp:positionH relativeFrom="column">
                    <wp:posOffset>551180</wp:posOffset>
                  </wp:positionH>
                  <wp:positionV relativeFrom="paragraph">
                    <wp:posOffset>597535</wp:posOffset>
                  </wp:positionV>
                  <wp:extent cx="5381625" cy="1257300"/>
                  <wp:effectExtent l="0" t="19050" r="9525" b="19050"/>
                  <wp:wrapTight wrapText="bothSides">
                    <wp:wrapPolygon edited="0">
                      <wp:start x="2294" y="-327"/>
                      <wp:lineTo x="1988" y="0"/>
                      <wp:lineTo x="1912" y="1964"/>
                      <wp:lineTo x="1988" y="5236"/>
                      <wp:lineTo x="2523" y="10473"/>
                      <wp:lineTo x="459" y="10473"/>
                      <wp:lineTo x="153" y="11127"/>
                      <wp:lineTo x="229" y="21600"/>
                      <wp:lineTo x="21409" y="21600"/>
                      <wp:lineTo x="21562" y="11127"/>
                      <wp:lineTo x="21256" y="10473"/>
                      <wp:lineTo x="19115" y="10473"/>
                      <wp:lineTo x="19727" y="3600"/>
                      <wp:lineTo x="19650" y="1309"/>
                      <wp:lineTo x="19344" y="-327"/>
                      <wp:lineTo x="2294" y="-327"/>
                    </wp:wrapPolygon>
                  </wp:wrapTight>
                  <wp:docPr id="1060929854" name="Diagram 1" descr="Self evaluation, Manager evaluation, two-way conversation, then agree and submit"/>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8" r:lo="rId9" r:qs="rId10" r:cs="rId11"/>
                    </a:graphicData>
                  </a:graphic>
                  <wp14:sizeRelH relativeFrom="margin">
                    <wp14:pctWidth>0</wp14:pctWidth>
                  </wp14:sizeRelH>
                  <wp14:sizeRelV relativeFrom="margin">
                    <wp14:pctHeight>0</wp14:pctHeight>
                  </wp14:sizeRelV>
                </wp:anchor>
              </w:drawing>
            </w:r>
            <w:r w:rsidR="008C59CB" w:rsidRPr="008C59CB">
              <w:rPr>
                <w:rFonts w:cs="Arial"/>
                <w:b/>
                <w:bCs/>
                <w:color w:val="000000" w:themeColor="text1"/>
                <w:sz w:val="20"/>
                <w:szCs w:val="20"/>
                <w:lang w:val="en-AU"/>
              </w:rPr>
              <w:t xml:space="preserve">The </w:t>
            </w:r>
            <w:r w:rsidR="00D2525A">
              <w:rPr>
                <w:rFonts w:cs="Arial"/>
                <w:b/>
                <w:bCs/>
                <w:color w:val="000000" w:themeColor="text1"/>
                <w:sz w:val="20"/>
                <w:szCs w:val="20"/>
                <w:lang w:val="en-AU"/>
              </w:rPr>
              <w:t>Progress Plan Review</w:t>
            </w:r>
            <w:r w:rsidR="008C59CB" w:rsidRPr="008C59CB">
              <w:rPr>
                <w:rFonts w:cs="Arial"/>
                <w:b/>
                <w:bCs/>
                <w:color w:val="000000" w:themeColor="text1"/>
                <w:sz w:val="20"/>
                <w:szCs w:val="20"/>
                <w:lang w:val="en-AU"/>
              </w:rPr>
              <w:t xml:space="preserve"> is a structured discussion between staff and managers to reflect on achievements, performance, development and future priorities. This template guides the conversation, captures key outcomes and actions, and supports shared accountability for ongoing growth and contribution.</w:t>
            </w:r>
          </w:p>
        </w:tc>
      </w:tr>
    </w:tbl>
    <w:p w14:paraId="1AB4A04F" w14:textId="70FC08AA" w:rsidR="001D60B4" w:rsidRPr="00647A24" w:rsidRDefault="002304DD" w:rsidP="000223FE">
      <w:pPr>
        <w:rPr>
          <w:rFonts w:ascii="Arial Black" w:hAnsi="Arial Black" w:cs="Arial"/>
          <w:b/>
          <w:color w:val="3C1053"/>
          <w:sz w:val="24"/>
          <w:szCs w:val="12"/>
        </w:rPr>
      </w:pPr>
      <w:r w:rsidRPr="00647A24">
        <w:rPr>
          <w:rFonts w:ascii="Arial Black" w:hAnsi="Arial Black" w:cs="Arial"/>
          <w:b/>
          <w:color w:val="3C1053"/>
          <w:sz w:val="24"/>
          <w:szCs w:val="12"/>
        </w:rPr>
        <w:br/>
      </w:r>
      <w:r w:rsidR="002B1CA4" w:rsidRPr="00647A24">
        <w:rPr>
          <w:rFonts w:ascii="Arial Black" w:hAnsi="Arial Black" w:cs="Arial"/>
          <w:b/>
          <w:color w:val="3C1053"/>
          <w:sz w:val="24"/>
          <w:szCs w:val="12"/>
        </w:rPr>
        <w:t xml:space="preserve">Employee </w:t>
      </w:r>
      <w:r w:rsidR="002756F7" w:rsidRPr="00647A24">
        <w:rPr>
          <w:rFonts w:ascii="Arial Black" w:hAnsi="Arial Black" w:cs="Arial"/>
          <w:b/>
          <w:color w:val="3C1053"/>
          <w:sz w:val="24"/>
          <w:szCs w:val="12"/>
        </w:rPr>
        <w:t>I</w:t>
      </w:r>
      <w:r w:rsidR="002B1CA4" w:rsidRPr="00647A24">
        <w:rPr>
          <w:rFonts w:ascii="Arial Black" w:hAnsi="Arial Black" w:cs="Arial"/>
          <w:b/>
          <w:color w:val="3C1053"/>
          <w:sz w:val="24"/>
          <w:szCs w:val="12"/>
        </w:rPr>
        <w:t>nformation</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63"/>
        <w:gridCol w:w="2835"/>
        <w:gridCol w:w="2410"/>
        <w:gridCol w:w="2792"/>
      </w:tblGrid>
      <w:tr w:rsidR="001D60B4" w:rsidRPr="002E1BDA" w14:paraId="611F0B29" w14:textId="77777777" w:rsidTr="004E2CE1">
        <w:trPr>
          <w:jc w:val="center"/>
        </w:trPr>
        <w:tc>
          <w:tcPr>
            <w:tcW w:w="2263" w:type="dxa"/>
            <w:shd w:val="clear" w:color="auto" w:fill="3C1053"/>
            <w:tcMar>
              <w:top w:w="120" w:type="dxa"/>
              <w:left w:w="120" w:type="dxa"/>
              <w:bottom w:w="120" w:type="dxa"/>
              <w:right w:w="120" w:type="dxa"/>
            </w:tcMar>
            <w:vAlign w:val="center"/>
          </w:tcPr>
          <w:p w14:paraId="1E76A8E7" w14:textId="77777777" w:rsidR="001D60B4" w:rsidRPr="002E1BDA" w:rsidRDefault="002B1CA4">
            <w:pPr>
              <w:spacing w:after="40" w:line="252" w:lineRule="auto"/>
              <w:rPr>
                <w:rFonts w:cs="Arial"/>
                <w:color w:val="FFFFFF" w:themeColor="background1"/>
                <w:sz w:val="20"/>
                <w:szCs w:val="20"/>
              </w:rPr>
            </w:pPr>
            <w:r w:rsidRPr="002E1BDA">
              <w:rPr>
                <w:rFonts w:cs="Arial"/>
                <w:b/>
                <w:color w:val="FFFFFF" w:themeColor="background1"/>
                <w:sz w:val="20"/>
                <w:szCs w:val="20"/>
              </w:rPr>
              <w:t>Date of review</w:t>
            </w:r>
          </w:p>
        </w:tc>
        <w:sdt>
          <w:sdtPr>
            <w:rPr>
              <w:rFonts w:cs="Arial"/>
              <w:sz w:val="20"/>
              <w:szCs w:val="20"/>
            </w:rPr>
            <w:id w:val="468247787"/>
            <w:placeholder>
              <w:docPart w:val="DefaultPlaceholder_-1854013437"/>
            </w:placeholder>
            <w:date>
              <w:dateFormat w:val="d/MM/yyyy"/>
              <w:lid w:val="en-AU"/>
              <w:storeMappedDataAs w:val="dateTime"/>
              <w:calendar w:val="gregorian"/>
            </w:date>
          </w:sdtPr>
          <w:sdtEndPr/>
          <w:sdtContent>
            <w:tc>
              <w:tcPr>
                <w:tcW w:w="2835" w:type="dxa"/>
                <w:tcMar>
                  <w:top w:w="120" w:type="dxa"/>
                  <w:left w:w="120" w:type="dxa"/>
                  <w:bottom w:w="120" w:type="dxa"/>
                  <w:right w:w="120" w:type="dxa"/>
                </w:tcMar>
                <w:vAlign w:val="center"/>
              </w:tcPr>
              <w:p w14:paraId="493A7438" w14:textId="01BB6A94" w:rsidR="001D60B4" w:rsidRPr="002E1BDA" w:rsidRDefault="002B1CA4">
                <w:pPr>
                  <w:spacing w:after="40" w:line="252" w:lineRule="auto"/>
                  <w:rPr>
                    <w:rFonts w:cs="Arial"/>
                    <w:sz w:val="20"/>
                    <w:szCs w:val="20"/>
                  </w:rPr>
                </w:pPr>
                <w:r w:rsidRPr="002E1BDA">
                  <w:rPr>
                    <w:rFonts w:cs="Arial"/>
                    <w:sz w:val="20"/>
                    <w:szCs w:val="20"/>
                  </w:rPr>
                  <w:t>[Select date]</w:t>
                </w:r>
              </w:p>
            </w:tc>
          </w:sdtContent>
        </w:sdt>
        <w:tc>
          <w:tcPr>
            <w:tcW w:w="2410" w:type="dxa"/>
            <w:shd w:val="clear" w:color="auto" w:fill="3C1053"/>
            <w:tcMar>
              <w:top w:w="120" w:type="dxa"/>
              <w:left w:w="120" w:type="dxa"/>
              <w:bottom w:w="120" w:type="dxa"/>
              <w:right w:w="120" w:type="dxa"/>
            </w:tcMar>
            <w:vAlign w:val="center"/>
          </w:tcPr>
          <w:p w14:paraId="62895B10" w14:textId="77777777" w:rsidR="001D60B4" w:rsidRPr="002E1BDA" w:rsidRDefault="002B1CA4">
            <w:pPr>
              <w:spacing w:after="40" w:line="252" w:lineRule="auto"/>
              <w:rPr>
                <w:rFonts w:cs="Arial"/>
                <w:color w:val="FFFFFF" w:themeColor="background1"/>
                <w:sz w:val="20"/>
                <w:szCs w:val="20"/>
              </w:rPr>
            </w:pPr>
            <w:r w:rsidRPr="002E1BDA">
              <w:rPr>
                <w:rFonts w:cs="Arial"/>
                <w:b/>
                <w:color w:val="FFFFFF" w:themeColor="background1"/>
                <w:sz w:val="20"/>
                <w:szCs w:val="20"/>
              </w:rPr>
              <w:t>Review period</w:t>
            </w:r>
          </w:p>
        </w:tc>
        <w:tc>
          <w:tcPr>
            <w:tcW w:w="2792" w:type="dxa"/>
            <w:tcMar>
              <w:top w:w="120" w:type="dxa"/>
              <w:left w:w="120" w:type="dxa"/>
              <w:bottom w:w="120" w:type="dxa"/>
              <w:right w:w="120" w:type="dxa"/>
            </w:tcMar>
            <w:vAlign w:val="center"/>
          </w:tcPr>
          <w:p w14:paraId="4A776308" w14:textId="682BDB62" w:rsidR="001D60B4" w:rsidRPr="002E1BDA" w:rsidRDefault="00B87456">
            <w:pPr>
              <w:spacing w:after="40" w:line="252" w:lineRule="auto"/>
              <w:rPr>
                <w:rFonts w:cs="Arial"/>
                <w:sz w:val="20"/>
                <w:szCs w:val="20"/>
              </w:rPr>
            </w:pPr>
            <w:sdt>
              <w:sdtPr>
                <w:rPr>
                  <w:rFonts w:cs="Arial"/>
                  <w:sz w:val="20"/>
                  <w:szCs w:val="20"/>
                </w:rPr>
                <w:id w:val="1150952565"/>
                <w:placeholder>
                  <w:docPart w:val="DefaultPlaceholder_-1854013437"/>
                </w:placeholder>
                <w:date>
                  <w:dateFormat w:val="d/MM/yyyy"/>
                  <w:lid w:val="en-AU"/>
                  <w:storeMappedDataAs w:val="dateTime"/>
                  <w:calendar w:val="gregorian"/>
                </w:date>
              </w:sdtPr>
              <w:sdtEndPr/>
              <w:sdtContent>
                <w:r w:rsidR="00AC60D5" w:rsidRPr="002E1BDA">
                  <w:rPr>
                    <w:rFonts w:cs="Arial"/>
                    <w:sz w:val="20"/>
                    <w:szCs w:val="20"/>
                  </w:rPr>
                  <w:t>[Start date]</w:t>
                </w:r>
              </w:sdtContent>
            </w:sdt>
            <w:r w:rsidR="00AC60D5" w:rsidRPr="002E1BDA">
              <w:rPr>
                <w:rFonts w:cs="Arial"/>
                <w:sz w:val="20"/>
                <w:szCs w:val="20"/>
              </w:rPr>
              <w:t xml:space="preserve"> to </w:t>
            </w:r>
            <w:sdt>
              <w:sdtPr>
                <w:rPr>
                  <w:rFonts w:cs="Arial"/>
                  <w:sz w:val="20"/>
                  <w:szCs w:val="20"/>
                </w:rPr>
                <w:id w:val="-350800144"/>
                <w:placeholder>
                  <w:docPart w:val="DefaultPlaceholder_-1854013437"/>
                </w:placeholder>
                <w:date>
                  <w:dateFormat w:val="d/MM/yyyy"/>
                  <w:lid w:val="en-AU"/>
                  <w:storeMappedDataAs w:val="dateTime"/>
                  <w:calendar w:val="gregorian"/>
                </w:date>
              </w:sdtPr>
              <w:sdtEndPr/>
              <w:sdtContent>
                <w:r w:rsidR="00AC60D5" w:rsidRPr="002E1BDA">
                  <w:rPr>
                    <w:rFonts w:cs="Arial"/>
                    <w:sz w:val="20"/>
                    <w:szCs w:val="20"/>
                  </w:rPr>
                  <w:t>[End date]</w:t>
                </w:r>
              </w:sdtContent>
            </w:sdt>
          </w:p>
        </w:tc>
      </w:tr>
      <w:tr w:rsidR="001D60B4" w:rsidRPr="002E1BDA" w14:paraId="18309092" w14:textId="77777777" w:rsidTr="004E2CE1">
        <w:trPr>
          <w:jc w:val="center"/>
        </w:trPr>
        <w:tc>
          <w:tcPr>
            <w:tcW w:w="2263" w:type="dxa"/>
            <w:shd w:val="clear" w:color="auto" w:fill="3C1053"/>
            <w:tcMar>
              <w:top w:w="120" w:type="dxa"/>
              <w:left w:w="120" w:type="dxa"/>
              <w:bottom w:w="120" w:type="dxa"/>
              <w:right w:w="120" w:type="dxa"/>
            </w:tcMar>
            <w:vAlign w:val="center"/>
          </w:tcPr>
          <w:p w14:paraId="7EFC1B40" w14:textId="77777777" w:rsidR="001D60B4" w:rsidRPr="002E1BDA" w:rsidRDefault="002B1CA4">
            <w:pPr>
              <w:spacing w:after="40" w:line="252" w:lineRule="auto"/>
              <w:rPr>
                <w:rFonts w:cs="Arial"/>
                <w:color w:val="FFFFFF" w:themeColor="background1"/>
                <w:sz w:val="20"/>
                <w:szCs w:val="20"/>
              </w:rPr>
            </w:pPr>
            <w:r w:rsidRPr="002E1BDA">
              <w:rPr>
                <w:rFonts w:cs="Arial"/>
                <w:b/>
                <w:color w:val="FFFFFF" w:themeColor="background1"/>
                <w:sz w:val="20"/>
                <w:szCs w:val="20"/>
              </w:rPr>
              <w:t>Employee name</w:t>
            </w:r>
          </w:p>
        </w:tc>
        <w:tc>
          <w:tcPr>
            <w:tcW w:w="2835" w:type="dxa"/>
            <w:tcMar>
              <w:top w:w="120" w:type="dxa"/>
              <w:left w:w="120" w:type="dxa"/>
              <w:bottom w:w="120" w:type="dxa"/>
              <w:right w:w="120" w:type="dxa"/>
            </w:tcMar>
            <w:vAlign w:val="center"/>
          </w:tcPr>
          <w:p w14:paraId="28AE7404" w14:textId="230E588C" w:rsidR="001A4D77" w:rsidRPr="002E1BDA" w:rsidRDefault="001A4D77">
            <w:pPr>
              <w:spacing w:after="40" w:line="252" w:lineRule="auto"/>
              <w:rPr>
                <w:rFonts w:cs="Arial"/>
                <w:sz w:val="20"/>
                <w:szCs w:val="20"/>
              </w:rPr>
            </w:pPr>
          </w:p>
        </w:tc>
        <w:tc>
          <w:tcPr>
            <w:tcW w:w="2410" w:type="dxa"/>
            <w:shd w:val="clear" w:color="auto" w:fill="3C1053"/>
            <w:tcMar>
              <w:top w:w="120" w:type="dxa"/>
              <w:left w:w="120" w:type="dxa"/>
              <w:bottom w:w="120" w:type="dxa"/>
              <w:right w:w="120" w:type="dxa"/>
            </w:tcMar>
            <w:vAlign w:val="center"/>
          </w:tcPr>
          <w:p w14:paraId="47A58A68" w14:textId="6E1F52EA" w:rsidR="001D60B4" w:rsidRPr="002E1BDA" w:rsidRDefault="002B1CA4">
            <w:pPr>
              <w:spacing w:after="40" w:line="252" w:lineRule="auto"/>
              <w:rPr>
                <w:rFonts w:cs="Arial"/>
                <w:color w:val="FFFFFF" w:themeColor="background1"/>
                <w:sz w:val="20"/>
                <w:szCs w:val="20"/>
              </w:rPr>
            </w:pPr>
            <w:r w:rsidRPr="002E1BDA">
              <w:rPr>
                <w:rFonts w:cs="Arial"/>
                <w:b/>
                <w:color w:val="FFFFFF" w:themeColor="background1"/>
                <w:sz w:val="20"/>
                <w:szCs w:val="20"/>
              </w:rPr>
              <w:t>Manager</w:t>
            </w:r>
            <w:r w:rsidR="00D2525A">
              <w:rPr>
                <w:rFonts w:cs="Arial"/>
                <w:b/>
                <w:color w:val="FFFFFF" w:themeColor="background1"/>
                <w:sz w:val="20"/>
                <w:szCs w:val="20"/>
              </w:rPr>
              <w:t>/ Supervisor</w:t>
            </w:r>
          </w:p>
        </w:tc>
        <w:tc>
          <w:tcPr>
            <w:tcW w:w="2792" w:type="dxa"/>
            <w:tcMar>
              <w:top w:w="120" w:type="dxa"/>
              <w:left w:w="120" w:type="dxa"/>
              <w:bottom w:w="120" w:type="dxa"/>
              <w:right w:w="120" w:type="dxa"/>
            </w:tcMar>
            <w:vAlign w:val="center"/>
          </w:tcPr>
          <w:p w14:paraId="34BB802A" w14:textId="7867B3E5" w:rsidR="001D60B4" w:rsidRPr="002E1BDA" w:rsidRDefault="001D60B4">
            <w:pPr>
              <w:spacing w:after="40" w:line="252" w:lineRule="auto"/>
              <w:rPr>
                <w:rFonts w:cs="Arial"/>
                <w:sz w:val="20"/>
                <w:szCs w:val="20"/>
              </w:rPr>
            </w:pPr>
          </w:p>
        </w:tc>
      </w:tr>
      <w:tr w:rsidR="001D60B4" w:rsidRPr="002E1BDA" w14:paraId="0E2D8CCA" w14:textId="77777777" w:rsidTr="00BD7890">
        <w:trPr>
          <w:jc w:val="center"/>
        </w:trPr>
        <w:tc>
          <w:tcPr>
            <w:tcW w:w="2263" w:type="dxa"/>
            <w:tcBorders>
              <w:bottom w:val="single" w:sz="4" w:space="0" w:color="auto"/>
            </w:tcBorders>
            <w:shd w:val="clear" w:color="auto" w:fill="3C1053"/>
            <w:tcMar>
              <w:top w:w="120" w:type="dxa"/>
              <w:left w:w="120" w:type="dxa"/>
              <w:bottom w:w="120" w:type="dxa"/>
              <w:right w:w="120" w:type="dxa"/>
            </w:tcMar>
            <w:vAlign w:val="center"/>
          </w:tcPr>
          <w:p w14:paraId="1A26E531" w14:textId="77777777" w:rsidR="001D60B4" w:rsidRPr="002E1BDA" w:rsidRDefault="002B1CA4">
            <w:pPr>
              <w:spacing w:after="40" w:line="252" w:lineRule="auto"/>
              <w:rPr>
                <w:rFonts w:cs="Arial"/>
                <w:color w:val="FFFFFF" w:themeColor="background1"/>
                <w:sz w:val="20"/>
                <w:szCs w:val="20"/>
              </w:rPr>
            </w:pPr>
            <w:r w:rsidRPr="002E1BDA">
              <w:rPr>
                <w:rFonts w:cs="Arial"/>
                <w:b/>
                <w:color w:val="FFFFFF" w:themeColor="background1"/>
                <w:sz w:val="20"/>
                <w:szCs w:val="20"/>
              </w:rPr>
              <w:t>Current role</w:t>
            </w:r>
          </w:p>
        </w:tc>
        <w:tc>
          <w:tcPr>
            <w:tcW w:w="2835" w:type="dxa"/>
            <w:tcBorders>
              <w:bottom w:val="single" w:sz="4" w:space="0" w:color="auto"/>
            </w:tcBorders>
            <w:tcMar>
              <w:top w:w="120" w:type="dxa"/>
              <w:left w:w="120" w:type="dxa"/>
              <w:bottom w:w="120" w:type="dxa"/>
              <w:right w:w="120" w:type="dxa"/>
            </w:tcMar>
            <w:vAlign w:val="center"/>
          </w:tcPr>
          <w:p w14:paraId="61334C76" w14:textId="3D6D5702" w:rsidR="001D60B4" w:rsidRPr="002E1BDA" w:rsidRDefault="001D60B4">
            <w:pPr>
              <w:spacing w:after="40" w:line="252" w:lineRule="auto"/>
              <w:rPr>
                <w:rFonts w:cs="Arial"/>
                <w:sz w:val="20"/>
                <w:szCs w:val="20"/>
              </w:rPr>
            </w:pPr>
          </w:p>
        </w:tc>
        <w:tc>
          <w:tcPr>
            <w:tcW w:w="2410" w:type="dxa"/>
            <w:tcBorders>
              <w:bottom w:val="single" w:sz="4" w:space="0" w:color="auto"/>
            </w:tcBorders>
            <w:shd w:val="clear" w:color="auto" w:fill="3C1053"/>
            <w:tcMar>
              <w:top w:w="120" w:type="dxa"/>
              <w:left w:w="120" w:type="dxa"/>
              <w:bottom w:w="120" w:type="dxa"/>
              <w:right w:w="120" w:type="dxa"/>
            </w:tcMar>
            <w:vAlign w:val="center"/>
          </w:tcPr>
          <w:p w14:paraId="08092589" w14:textId="77777777" w:rsidR="001D60B4" w:rsidRPr="002E1BDA" w:rsidRDefault="002B1CA4">
            <w:pPr>
              <w:spacing w:after="40" w:line="252" w:lineRule="auto"/>
              <w:rPr>
                <w:rFonts w:cs="Arial"/>
                <w:color w:val="FFFFFF" w:themeColor="background1"/>
                <w:sz w:val="20"/>
                <w:szCs w:val="20"/>
              </w:rPr>
            </w:pPr>
            <w:r w:rsidRPr="002E1BDA">
              <w:rPr>
                <w:rFonts w:cs="Arial"/>
                <w:b/>
                <w:color w:val="FFFFFF" w:themeColor="background1"/>
                <w:sz w:val="20"/>
                <w:szCs w:val="20"/>
              </w:rPr>
              <w:t>Faculty / Portfolio / Directorate</w:t>
            </w:r>
          </w:p>
        </w:tc>
        <w:tc>
          <w:tcPr>
            <w:tcW w:w="2792" w:type="dxa"/>
            <w:tcBorders>
              <w:bottom w:val="single" w:sz="4" w:space="0" w:color="auto"/>
            </w:tcBorders>
            <w:tcMar>
              <w:top w:w="120" w:type="dxa"/>
              <w:left w:w="120" w:type="dxa"/>
              <w:bottom w:w="120" w:type="dxa"/>
              <w:right w:w="120" w:type="dxa"/>
            </w:tcMar>
            <w:vAlign w:val="center"/>
          </w:tcPr>
          <w:p w14:paraId="61F1A400" w14:textId="26AFBEDF" w:rsidR="001D60B4" w:rsidRPr="002E1BDA" w:rsidRDefault="001D60B4">
            <w:pPr>
              <w:spacing w:after="40" w:line="252" w:lineRule="auto"/>
              <w:rPr>
                <w:rFonts w:cs="Arial"/>
                <w:sz w:val="20"/>
                <w:szCs w:val="20"/>
              </w:rPr>
            </w:pPr>
          </w:p>
        </w:tc>
      </w:tr>
      <w:tr w:rsidR="001D60B4" w:rsidRPr="002E1BDA" w14:paraId="66307968" w14:textId="77777777" w:rsidTr="00BD7890">
        <w:trPr>
          <w:jc w:val="center"/>
        </w:trPr>
        <w:tc>
          <w:tcPr>
            <w:tcW w:w="2263" w:type="dxa"/>
            <w:tcBorders>
              <w:bottom w:val="single" w:sz="4" w:space="0" w:color="auto"/>
            </w:tcBorders>
            <w:shd w:val="clear" w:color="auto" w:fill="3C1053"/>
            <w:tcMar>
              <w:top w:w="120" w:type="dxa"/>
              <w:left w:w="120" w:type="dxa"/>
              <w:bottom w:w="120" w:type="dxa"/>
              <w:right w:w="120" w:type="dxa"/>
            </w:tcMar>
            <w:vAlign w:val="center"/>
          </w:tcPr>
          <w:p w14:paraId="047ECD5F" w14:textId="77777777" w:rsidR="001D60B4" w:rsidRPr="002E1BDA" w:rsidRDefault="002B1CA4">
            <w:pPr>
              <w:spacing w:after="40" w:line="252" w:lineRule="auto"/>
              <w:rPr>
                <w:rFonts w:cs="Arial"/>
                <w:color w:val="FFFFFF" w:themeColor="background1"/>
                <w:sz w:val="20"/>
                <w:szCs w:val="20"/>
              </w:rPr>
            </w:pPr>
            <w:r w:rsidRPr="002E1BDA">
              <w:rPr>
                <w:rFonts w:cs="Arial"/>
                <w:b/>
                <w:color w:val="FFFFFF" w:themeColor="background1"/>
                <w:sz w:val="20"/>
                <w:szCs w:val="20"/>
              </w:rPr>
              <w:t>Review type</w:t>
            </w:r>
          </w:p>
        </w:tc>
        <w:sdt>
          <w:sdtPr>
            <w:rPr>
              <w:rFonts w:cs="Arial"/>
              <w:sz w:val="20"/>
              <w:szCs w:val="20"/>
            </w:rPr>
            <w:id w:val="799498944"/>
            <w:placeholder>
              <w:docPart w:val="BEDA8A415BA54993A713C28CF25AE510"/>
            </w:placeholder>
            <w:showingPlcHdr/>
            <w:dropDownList>
              <w:listItem w:value="Choose an item."/>
              <w:listItem w:displayText="End of Year Annual" w:value="End of Year Annual"/>
              <w:listItem w:displayText="Mid Year" w:value="Mid Year"/>
              <w:listItem w:displayText="Probation" w:value="Probation"/>
              <w:listItem w:displayText="Other" w:value="Other"/>
            </w:dropDownList>
          </w:sdtPr>
          <w:sdtEndPr/>
          <w:sdtContent>
            <w:tc>
              <w:tcPr>
                <w:tcW w:w="2835" w:type="dxa"/>
                <w:tcBorders>
                  <w:bottom w:val="single" w:sz="4" w:space="0" w:color="auto"/>
                </w:tcBorders>
                <w:tcMar>
                  <w:top w:w="120" w:type="dxa"/>
                  <w:left w:w="120" w:type="dxa"/>
                  <w:bottom w:w="120" w:type="dxa"/>
                  <w:right w:w="120" w:type="dxa"/>
                </w:tcMar>
                <w:vAlign w:val="center"/>
              </w:tcPr>
              <w:p w14:paraId="0F995A88" w14:textId="25BCF973" w:rsidR="001D60B4" w:rsidRPr="002E1BDA" w:rsidRDefault="00C45BE1">
                <w:pPr>
                  <w:spacing w:after="40" w:line="252" w:lineRule="auto"/>
                  <w:rPr>
                    <w:rFonts w:cs="Arial"/>
                    <w:sz w:val="20"/>
                    <w:szCs w:val="20"/>
                  </w:rPr>
                </w:pPr>
                <w:r w:rsidRPr="002E1BDA">
                  <w:rPr>
                    <w:rStyle w:val="PlaceholderText"/>
                    <w:sz w:val="20"/>
                    <w:szCs w:val="20"/>
                  </w:rPr>
                  <w:t>Choose an item.</w:t>
                </w:r>
              </w:p>
            </w:tc>
          </w:sdtContent>
        </w:sdt>
        <w:tc>
          <w:tcPr>
            <w:tcW w:w="2410" w:type="dxa"/>
            <w:tcBorders>
              <w:bottom w:val="single" w:sz="4" w:space="0" w:color="auto"/>
            </w:tcBorders>
            <w:shd w:val="clear" w:color="auto" w:fill="3C1053"/>
            <w:tcMar>
              <w:top w:w="120" w:type="dxa"/>
              <w:left w:w="120" w:type="dxa"/>
              <w:bottom w:w="120" w:type="dxa"/>
              <w:right w:w="120" w:type="dxa"/>
            </w:tcMar>
            <w:vAlign w:val="center"/>
          </w:tcPr>
          <w:p w14:paraId="0932BC8C" w14:textId="4DFD950B" w:rsidR="001D60B4" w:rsidRPr="002E1BDA" w:rsidRDefault="002B1CA4">
            <w:pPr>
              <w:spacing w:after="40" w:line="252" w:lineRule="auto"/>
              <w:rPr>
                <w:rFonts w:cs="Arial"/>
                <w:color w:val="FFFFFF" w:themeColor="background1"/>
                <w:sz w:val="20"/>
                <w:szCs w:val="20"/>
              </w:rPr>
            </w:pPr>
            <w:r w:rsidRPr="002E1BDA">
              <w:rPr>
                <w:rFonts w:cs="Arial"/>
                <w:b/>
                <w:color w:val="FFFFFF" w:themeColor="background1"/>
                <w:sz w:val="20"/>
                <w:szCs w:val="20"/>
              </w:rPr>
              <w:t xml:space="preserve">CDF </w:t>
            </w:r>
            <w:r w:rsidR="00B716B1" w:rsidRPr="002E1BDA">
              <w:rPr>
                <w:rFonts w:cs="Arial"/>
                <w:b/>
                <w:color w:val="FFFFFF" w:themeColor="background1"/>
                <w:sz w:val="20"/>
                <w:szCs w:val="20"/>
              </w:rPr>
              <w:t>L</w:t>
            </w:r>
            <w:r w:rsidRPr="002E1BDA">
              <w:rPr>
                <w:rFonts w:cs="Arial"/>
                <w:b/>
                <w:color w:val="FFFFFF" w:themeColor="background1"/>
                <w:sz w:val="20"/>
                <w:szCs w:val="20"/>
              </w:rPr>
              <w:t>evel</w:t>
            </w:r>
          </w:p>
        </w:tc>
        <w:sdt>
          <w:sdtPr>
            <w:rPr>
              <w:rFonts w:cs="Arial"/>
              <w:sz w:val="20"/>
              <w:szCs w:val="20"/>
            </w:rPr>
            <w:id w:val="881440474"/>
            <w:placeholder>
              <w:docPart w:val="DefaultPlaceholder_-1854013438"/>
            </w:placeholder>
            <w:showingPlcHdr/>
            <w:dropDownList>
              <w:listItem w:value="Choose an item."/>
              <w:listItem w:displayText="Level 1: Staff" w:value="Level 1: Staff"/>
              <w:listItem w:displayText="Level 2: Management" w:value="Level 2: Management"/>
              <w:listItem w:displayText="Level 3: Executive Leadership" w:value="Level 3: Executive Leadership"/>
            </w:dropDownList>
          </w:sdtPr>
          <w:sdtEndPr/>
          <w:sdtContent>
            <w:tc>
              <w:tcPr>
                <w:tcW w:w="2792" w:type="dxa"/>
                <w:tcBorders>
                  <w:bottom w:val="single" w:sz="4" w:space="0" w:color="auto"/>
                </w:tcBorders>
                <w:tcMar>
                  <w:top w:w="120" w:type="dxa"/>
                  <w:left w:w="120" w:type="dxa"/>
                  <w:bottom w:w="120" w:type="dxa"/>
                  <w:right w:w="120" w:type="dxa"/>
                </w:tcMar>
                <w:vAlign w:val="center"/>
              </w:tcPr>
              <w:p w14:paraId="7A77EF9E" w14:textId="1264BBF1" w:rsidR="001D60B4" w:rsidRPr="002E1BDA" w:rsidRDefault="00F713EF">
                <w:pPr>
                  <w:spacing w:after="40" w:line="252" w:lineRule="auto"/>
                  <w:rPr>
                    <w:rFonts w:cs="Arial"/>
                    <w:sz w:val="20"/>
                    <w:szCs w:val="20"/>
                  </w:rPr>
                </w:pPr>
                <w:r w:rsidRPr="002E1BDA">
                  <w:rPr>
                    <w:rStyle w:val="PlaceholderText"/>
                    <w:sz w:val="20"/>
                    <w:szCs w:val="20"/>
                  </w:rPr>
                  <w:t>Choose an item.</w:t>
                </w:r>
              </w:p>
            </w:tc>
          </w:sdtContent>
        </w:sdt>
      </w:tr>
    </w:tbl>
    <w:p w14:paraId="61C446A6" w14:textId="77777777" w:rsidR="009E7126" w:rsidRDefault="009E7126"/>
    <w:p w14:paraId="2E9995B5" w14:textId="202126C7" w:rsidR="009E7126" w:rsidRPr="0010393D" w:rsidRDefault="009E7126" w:rsidP="009E7126">
      <w:pPr>
        <w:pStyle w:val="Heading1"/>
        <w:rPr>
          <w:rFonts w:ascii="Arial Black" w:hAnsi="Arial Black" w:cs="Arial"/>
          <w:color w:val="3C1053"/>
          <w:sz w:val="24"/>
          <w:szCs w:val="24"/>
        </w:rPr>
      </w:pPr>
      <w:r>
        <w:rPr>
          <w:rFonts w:ascii="Arial Black" w:hAnsi="Arial Black" w:cs="Arial"/>
          <w:color w:val="3C1053"/>
          <w:sz w:val="24"/>
          <w:szCs w:val="24"/>
        </w:rPr>
        <w:t>Comp</w:t>
      </w:r>
      <w:r w:rsidR="00DE272B">
        <w:rPr>
          <w:rFonts w:ascii="Arial Black" w:hAnsi="Arial Black" w:cs="Arial"/>
          <w:color w:val="3C1053"/>
          <w:sz w:val="24"/>
          <w:szCs w:val="24"/>
        </w:rPr>
        <w:t>liance Check</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972"/>
        <w:gridCol w:w="7328"/>
      </w:tblGrid>
      <w:tr w:rsidR="004E2CE1" w:rsidRPr="002E1BDA" w14:paraId="7FFBEF5F" w14:textId="77777777" w:rsidTr="00DE272B">
        <w:trPr>
          <w:jc w:val="center"/>
        </w:trPr>
        <w:tc>
          <w:tcPr>
            <w:tcW w:w="2972" w:type="dxa"/>
            <w:tcBorders>
              <w:top w:val="single" w:sz="4" w:space="0" w:color="auto"/>
            </w:tcBorders>
            <w:shd w:val="clear" w:color="auto" w:fill="3C1053"/>
            <w:tcMar>
              <w:top w:w="120" w:type="dxa"/>
              <w:left w:w="120" w:type="dxa"/>
              <w:bottom w:w="120" w:type="dxa"/>
              <w:right w:w="120" w:type="dxa"/>
            </w:tcMar>
            <w:vAlign w:val="center"/>
          </w:tcPr>
          <w:p w14:paraId="7AEF520B" w14:textId="27BA6C29" w:rsidR="004E2CE1" w:rsidRPr="002E1BDA" w:rsidRDefault="004E2CE1">
            <w:pPr>
              <w:spacing w:after="40" w:line="252" w:lineRule="auto"/>
              <w:rPr>
                <w:rFonts w:cs="Arial"/>
                <w:b/>
                <w:color w:val="FFFFFF" w:themeColor="background1"/>
                <w:sz w:val="20"/>
                <w:szCs w:val="20"/>
              </w:rPr>
            </w:pPr>
            <w:r>
              <w:rPr>
                <w:rFonts w:cs="Arial"/>
                <w:b/>
                <w:color w:val="FFFFFF" w:themeColor="background1"/>
                <w:sz w:val="20"/>
                <w:szCs w:val="20"/>
              </w:rPr>
              <w:t>Compliance</w:t>
            </w:r>
            <w:r w:rsidR="000538D7">
              <w:rPr>
                <w:rFonts w:cs="Arial"/>
                <w:b/>
                <w:color w:val="FFFFFF" w:themeColor="background1"/>
                <w:sz w:val="20"/>
                <w:szCs w:val="20"/>
              </w:rPr>
              <w:t xml:space="preserve"> </w:t>
            </w:r>
            <w:r>
              <w:rPr>
                <w:rFonts w:cs="Arial"/>
                <w:b/>
                <w:color w:val="FFFFFF" w:themeColor="background1"/>
                <w:sz w:val="20"/>
                <w:szCs w:val="20"/>
              </w:rPr>
              <w:t>Training Completed</w:t>
            </w:r>
          </w:p>
        </w:tc>
        <w:sdt>
          <w:sdtPr>
            <w:rPr>
              <w:rFonts w:ascii="Arial Black" w:hAnsi="Arial Black" w:cs="Arial"/>
              <w:bCs/>
              <w:color w:val="3C1053"/>
              <w:sz w:val="20"/>
              <w:szCs w:val="20"/>
            </w:rPr>
            <w:alias w:val="N/A"/>
            <w:tag w:val="N/A"/>
            <w:id w:val="-155688494"/>
            <w:placeholder>
              <w:docPart w:val="639A1712EA734979B0502FA21BFFA99C"/>
            </w:placeholder>
            <w:showingPlcHdr/>
            <w:dropDownList>
              <w:listItem w:value="Choose an item."/>
              <w:listItem w:displayText="Yes" w:value="Yes"/>
              <w:listItem w:displayText="No" w:value="No"/>
              <w:listItem w:displayText="N/A" w:value="N/A"/>
            </w:dropDownList>
          </w:sdtPr>
          <w:sdtEndPr/>
          <w:sdtContent>
            <w:tc>
              <w:tcPr>
                <w:tcW w:w="7328" w:type="dxa"/>
                <w:tcBorders>
                  <w:top w:val="single" w:sz="4" w:space="0" w:color="auto"/>
                </w:tcBorders>
                <w:tcMar>
                  <w:top w:w="120" w:type="dxa"/>
                  <w:left w:w="120" w:type="dxa"/>
                  <w:bottom w:w="120" w:type="dxa"/>
                  <w:right w:w="120" w:type="dxa"/>
                </w:tcMar>
                <w:vAlign w:val="center"/>
              </w:tcPr>
              <w:p w14:paraId="73041DE6" w14:textId="2EF8CC03" w:rsidR="004E2CE1" w:rsidRDefault="004E2CE1">
                <w:pPr>
                  <w:spacing w:after="40" w:line="252" w:lineRule="auto"/>
                  <w:rPr>
                    <w:rFonts w:cs="Arial"/>
                    <w:sz w:val="20"/>
                    <w:szCs w:val="20"/>
                  </w:rPr>
                </w:pPr>
                <w:r w:rsidRPr="002E1BDA">
                  <w:rPr>
                    <w:rStyle w:val="PlaceholderText"/>
                    <w:sz w:val="20"/>
                    <w:szCs w:val="20"/>
                  </w:rPr>
                  <w:t>Choose an item.</w:t>
                </w:r>
              </w:p>
            </w:tc>
          </w:sdtContent>
        </w:sdt>
      </w:tr>
      <w:tr w:rsidR="00747503" w:rsidRPr="002E1BDA" w14:paraId="7C6C18AA" w14:textId="77777777" w:rsidTr="00DE272B">
        <w:trPr>
          <w:jc w:val="center"/>
        </w:trPr>
        <w:tc>
          <w:tcPr>
            <w:tcW w:w="2972" w:type="dxa"/>
            <w:shd w:val="clear" w:color="auto" w:fill="3C1053"/>
            <w:tcMar>
              <w:top w:w="120" w:type="dxa"/>
              <w:left w:w="120" w:type="dxa"/>
              <w:bottom w:w="120" w:type="dxa"/>
              <w:right w:w="120" w:type="dxa"/>
            </w:tcMar>
            <w:vAlign w:val="center"/>
          </w:tcPr>
          <w:p w14:paraId="40821688" w14:textId="52C456F8" w:rsidR="00747503" w:rsidRDefault="00DE272B">
            <w:pPr>
              <w:spacing w:after="40" w:line="252" w:lineRule="auto"/>
              <w:rPr>
                <w:rFonts w:cs="Arial"/>
                <w:b/>
                <w:color w:val="FFFFFF" w:themeColor="background1"/>
                <w:sz w:val="20"/>
                <w:szCs w:val="20"/>
              </w:rPr>
            </w:pPr>
            <w:r>
              <w:rPr>
                <w:rFonts w:cs="Arial"/>
                <w:b/>
                <w:color w:val="FFFFFF" w:themeColor="background1"/>
                <w:sz w:val="20"/>
                <w:szCs w:val="20"/>
              </w:rPr>
              <w:t>Actions Required</w:t>
            </w:r>
          </w:p>
        </w:tc>
        <w:tc>
          <w:tcPr>
            <w:tcW w:w="7328" w:type="dxa"/>
            <w:tcMar>
              <w:top w:w="120" w:type="dxa"/>
              <w:left w:w="120" w:type="dxa"/>
              <w:bottom w:w="120" w:type="dxa"/>
              <w:right w:w="120" w:type="dxa"/>
            </w:tcMar>
            <w:vAlign w:val="center"/>
          </w:tcPr>
          <w:p w14:paraId="59A72610" w14:textId="77777777" w:rsidR="00747503" w:rsidRDefault="00747503">
            <w:pPr>
              <w:spacing w:after="40" w:line="252" w:lineRule="auto"/>
              <w:rPr>
                <w:rFonts w:ascii="Arial Black" w:hAnsi="Arial Black" w:cs="Arial"/>
                <w:bCs/>
                <w:color w:val="3C1053"/>
                <w:sz w:val="20"/>
                <w:szCs w:val="20"/>
              </w:rPr>
            </w:pPr>
          </w:p>
        </w:tc>
      </w:tr>
    </w:tbl>
    <w:p w14:paraId="0C9FF37B" w14:textId="63021CCF" w:rsidR="002304DD" w:rsidRPr="0010393D" w:rsidRDefault="0010393D" w:rsidP="0010393D">
      <w:pPr>
        <w:pStyle w:val="Heading1"/>
        <w:rPr>
          <w:rFonts w:ascii="Arial Black" w:hAnsi="Arial Black" w:cs="Arial"/>
          <w:color w:val="3C1053"/>
          <w:sz w:val="24"/>
          <w:szCs w:val="24"/>
        </w:rPr>
      </w:pPr>
      <w:r>
        <w:rPr>
          <w:rFonts w:ascii="Arial Black" w:hAnsi="Arial Black" w:cs="Arial"/>
          <w:color w:val="3C1053"/>
          <w:sz w:val="24"/>
          <w:szCs w:val="24"/>
        </w:rPr>
        <w:t>Reflection and Feedback</w:t>
      </w:r>
    </w:p>
    <w:tbl>
      <w:tblPr>
        <w:tblW w:w="104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951"/>
        <w:gridCol w:w="7537"/>
      </w:tblGrid>
      <w:tr w:rsidR="001D60B4" w:rsidRPr="00FA4AB3" w14:paraId="76C86D05" w14:textId="77777777" w:rsidTr="002D798D">
        <w:trPr>
          <w:trHeight w:val="683"/>
        </w:trPr>
        <w:tc>
          <w:tcPr>
            <w:tcW w:w="2951" w:type="dxa"/>
            <w:shd w:val="clear" w:color="auto" w:fill="3C1053"/>
            <w:tcMar>
              <w:top w:w="140" w:type="dxa"/>
              <w:left w:w="140" w:type="dxa"/>
              <w:bottom w:w="140" w:type="dxa"/>
              <w:right w:w="140" w:type="dxa"/>
            </w:tcMar>
          </w:tcPr>
          <w:p w14:paraId="191DA5BA" w14:textId="77777777" w:rsidR="001D60B4" w:rsidRDefault="002D798D">
            <w:pPr>
              <w:rPr>
                <w:rFonts w:cs="Arial"/>
                <w:b/>
                <w:color w:val="FFFFFF" w:themeColor="background1"/>
                <w:sz w:val="22"/>
                <w:szCs w:val="28"/>
              </w:rPr>
            </w:pPr>
            <w:r>
              <w:rPr>
                <w:rFonts w:cs="Arial"/>
                <w:b/>
                <w:color w:val="FFFFFF" w:themeColor="background1"/>
                <w:sz w:val="22"/>
                <w:szCs w:val="28"/>
              </w:rPr>
              <w:t>Staff</w:t>
            </w:r>
            <w:r w:rsidR="00EF4F14">
              <w:rPr>
                <w:rFonts w:cs="Arial"/>
                <w:b/>
                <w:color w:val="FFFFFF" w:themeColor="background1"/>
                <w:sz w:val="22"/>
                <w:szCs w:val="28"/>
              </w:rPr>
              <w:t xml:space="preserve"> Comment</w:t>
            </w:r>
            <w:r>
              <w:rPr>
                <w:rFonts w:cs="Arial"/>
                <w:b/>
                <w:color w:val="FFFFFF" w:themeColor="background1"/>
                <w:sz w:val="22"/>
                <w:szCs w:val="28"/>
              </w:rPr>
              <w:t>s</w:t>
            </w:r>
          </w:p>
          <w:p w14:paraId="38B7C3DD" w14:textId="77777777" w:rsidR="004753D4" w:rsidRDefault="004753D4">
            <w:pPr>
              <w:rPr>
                <w:rFonts w:cs="Arial"/>
                <w:b/>
                <w:color w:val="FFFFFF" w:themeColor="background1"/>
                <w:sz w:val="22"/>
                <w:szCs w:val="28"/>
              </w:rPr>
            </w:pPr>
          </w:p>
          <w:p w14:paraId="7A36FC44" w14:textId="7B66CA5A" w:rsidR="004753D4" w:rsidRPr="0083297D" w:rsidRDefault="004753D4">
            <w:pPr>
              <w:rPr>
                <w:rFonts w:cs="Arial"/>
                <w:color w:val="FFFFFF" w:themeColor="background1"/>
                <w:sz w:val="22"/>
                <w:szCs w:val="28"/>
              </w:rPr>
            </w:pPr>
          </w:p>
        </w:tc>
        <w:tc>
          <w:tcPr>
            <w:tcW w:w="7537" w:type="dxa"/>
            <w:tcMar>
              <w:top w:w="140" w:type="dxa"/>
              <w:left w:w="140" w:type="dxa"/>
              <w:bottom w:w="140" w:type="dxa"/>
              <w:right w:w="140" w:type="dxa"/>
            </w:tcMar>
          </w:tcPr>
          <w:p w14:paraId="2A78C91F" w14:textId="6F93421F" w:rsidR="00647A24" w:rsidRPr="00494B75" w:rsidRDefault="00647A24">
            <w:pPr>
              <w:rPr>
                <w:rFonts w:cs="Arial"/>
                <w:i/>
                <w:iCs/>
                <w:sz w:val="20"/>
                <w:szCs w:val="24"/>
              </w:rPr>
            </w:pPr>
          </w:p>
        </w:tc>
      </w:tr>
      <w:tr w:rsidR="002D798D" w:rsidRPr="00FA4AB3" w14:paraId="329108D6" w14:textId="77777777" w:rsidTr="002D798D">
        <w:trPr>
          <w:trHeight w:val="683"/>
        </w:trPr>
        <w:tc>
          <w:tcPr>
            <w:tcW w:w="2951" w:type="dxa"/>
            <w:shd w:val="clear" w:color="auto" w:fill="3C1053"/>
            <w:tcMar>
              <w:top w:w="140" w:type="dxa"/>
              <w:left w:w="140" w:type="dxa"/>
              <w:bottom w:w="140" w:type="dxa"/>
              <w:right w:w="140" w:type="dxa"/>
            </w:tcMar>
          </w:tcPr>
          <w:p w14:paraId="7BC00838" w14:textId="77777777" w:rsidR="002D798D" w:rsidRDefault="002D798D">
            <w:pPr>
              <w:rPr>
                <w:rFonts w:cs="Arial"/>
                <w:b/>
                <w:color w:val="FFFFFF" w:themeColor="background1"/>
                <w:sz w:val="22"/>
                <w:szCs w:val="28"/>
              </w:rPr>
            </w:pPr>
            <w:r>
              <w:rPr>
                <w:rFonts w:cs="Arial"/>
                <w:b/>
                <w:color w:val="FFFFFF" w:themeColor="background1"/>
                <w:sz w:val="22"/>
                <w:szCs w:val="28"/>
              </w:rPr>
              <w:t>Manager Comments</w:t>
            </w:r>
          </w:p>
          <w:p w14:paraId="05A431AA" w14:textId="77777777" w:rsidR="004753D4" w:rsidRDefault="004753D4">
            <w:pPr>
              <w:rPr>
                <w:rFonts w:cs="Arial"/>
                <w:b/>
                <w:color w:val="FFFFFF" w:themeColor="background1"/>
                <w:sz w:val="22"/>
                <w:szCs w:val="28"/>
              </w:rPr>
            </w:pPr>
          </w:p>
          <w:p w14:paraId="7EE8470B" w14:textId="75599056" w:rsidR="004753D4" w:rsidRDefault="004753D4">
            <w:pPr>
              <w:rPr>
                <w:rFonts w:cs="Arial"/>
                <w:b/>
                <w:color w:val="FFFFFF" w:themeColor="background1"/>
                <w:sz w:val="22"/>
                <w:szCs w:val="28"/>
              </w:rPr>
            </w:pPr>
          </w:p>
        </w:tc>
        <w:tc>
          <w:tcPr>
            <w:tcW w:w="7537" w:type="dxa"/>
            <w:tcMar>
              <w:top w:w="140" w:type="dxa"/>
              <w:left w:w="140" w:type="dxa"/>
              <w:bottom w:w="140" w:type="dxa"/>
              <w:right w:w="140" w:type="dxa"/>
            </w:tcMar>
          </w:tcPr>
          <w:p w14:paraId="2FFA5B65" w14:textId="77777777" w:rsidR="002D798D" w:rsidRDefault="002D798D">
            <w:pPr>
              <w:rPr>
                <w:rFonts w:cs="Arial"/>
                <w:i/>
                <w:iCs/>
                <w:color w:val="5A5A5A"/>
                <w:sz w:val="20"/>
                <w:szCs w:val="24"/>
              </w:rPr>
            </w:pPr>
          </w:p>
        </w:tc>
      </w:tr>
    </w:tbl>
    <w:p w14:paraId="020B52F4" w14:textId="16088279" w:rsidR="001D60B4" w:rsidRPr="00FA4AB3" w:rsidRDefault="001D60B4">
      <w:pPr>
        <w:rPr>
          <w:rFonts w:cs="Arial"/>
        </w:rPr>
      </w:pPr>
    </w:p>
    <w:p w14:paraId="78726CE0" w14:textId="77777777" w:rsidR="004E19E3" w:rsidRDefault="004E19E3">
      <w:pPr>
        <w:pStyle w:val="Heading1"/>
        <w:rPr>
          <w:rFonts w:ascii="Arial Black" w:hAnsi="Arial Black" w:cs="Arial"/>
          <w:color w:val="3C1053"/>
        </w:rPr>
        <w:sectPr w:rsidR="004E19E3" w:rsidSect="00E643D6">
          <w:headerReference w:type="first" r:id="rId13"/>
          <w:pgSz w:w="12240" w:h="15840"/>
          <w:pgMar w:top="568" w:right="936" w:bottom="567" w:left="936" w:header="720" w:footer="720" w:gutter="0"/>
          <w:cols w:space="720"/>
          <w:titlePg/>
          <w:docGrid w:linePitch="360"/>
        </w:sectPr>
      </w:pPr>
    </w:p>
    <w:p w14:paraId="70EF6166" w14:textId="3D15039A" w:rsidR="001D60B4" w:rsidRPr="004A6605" w:rsidRDefault="00CF2847">
      <w:pPr>
        <w:pStyle w:val="Heading1"/>
        <w:rPr>
          <w:rFonts w:ascii="Arial Black" w:hAnsi="Arial Black" w:cs="Arial"/>
          <w:color w:val="3C1053"/>
        </w:rPr>
      </w:pPr>
      <w:r w:rsidRPr="002D798D">
        <w:rPr>
          <w:rFonts w:ascii="Arial Black" w:hAnsi="Arial Black" w:cs="Arial"/>
          <w:color w:val="C00000"/>
        </w:rPr>
        <w:lastRenderedPageBreak/>
        <w:t xml:space="preserve">Looking Back </w:t>
      </w:r>
      <w:r w:rsidR="000538D7" w:rsidRPr="002D798D">
        <w:rPr>
          <w:rFonts w:ascii="Arial Black" w:hAnsi="Arial Black" w:cs="Arial"/>
          <w:color w:val="C00000"/>
        </w:rPr>
        <w:t>–</w:t>
      </w:r>
      <w:r w:rsidRPr="002D798D">
        <w:rPr>
          <w:rFonts w:ascii="Arial Black" w:hAnsi="Arial Black" w:cs="Arial"/>
          <w:color w:val="C00000"/>
        </w:rPr>
        <w:t xml:space="preserve"> </w:t>
      </w:r>
      <w:r w:rsidR="000538D7" w:rsidRPr="002D798D">
        <w:rPr>
          <w:rFonts w:ascii="Arial Black" w:hAnsi="Arial Black" w:cs="Arial"/>
          <w:color w:val="C00000"/>
        </w:rPr>
        <w:t>Overall Performance</w:t>
      </w:r>
    </w:p>
    <w:p w14:paraId="2A786B0D" w14:textId="476254B8" w:rsidR="001D60B4" w:rsidRPr="00723671" w:rsidRDefault="00D04785" w:rsidP="000B5BDA">
      <w:pPr>
        <w:jc w:val="both"/>
        <w:rPr>
          <w:rFonts w:cs="Arial"/>
          <w:b/>
          <w:bCs/>
          <w:color w:val="auto"/>
          <w:sz w:val="20"/>
          <w:szCs w:val="24"/>
        </w:rPr>
      </w:pPr>
      <w:r>
        <w:rPr>
          <w:rFonts w:cs="Arial"/>
          <w:b/>
          <w:bCs/>
          <w:color w:val="auto"/>
          <w:sz w:val="20"/>
          <w:szCs w:val="24"/>
        </w:rPr>
        <w:t xml:space="preserve">Consider your top 3 achievements over the past review period. </w:t>
      </w:r>
      <w:r w:rsidR="002D798D">
        <w:rPr>
          <w:rFonts w:cs="Arial"/>
          <w:b/>
          <w:bCs/>
          <w:color w:val="auto"/>
          <w:sz w:val="20"/>
          <w:szCs w:val="24"/>
        </w:rPr>
        <w:t>What did you achieve, and what impact did this have?</w:t>
      </w:r>
      <w:r w:rsidR="00AE3DB9">
        <w:rPr>
          <w:rFonts w:cs="Arial"/>
          <w:b/>
          <w:bCs/>
          <w:color w:val="auto"/>
          <w:sz w:val="20"/>
          <w:szCs w:val="24"/>
        </w:rPr>
        <w:t xml:space="preserve"> Growth and development </w:t>
      </w:r>
      <w:r w:rsidR="00AE3DB9" w:rsidRPr="00AE3DB9">
        <w:rPr>
          <w:rFonts w:cs="Arial"/>
          <w:b/>
          <w:bCs/>
          <w:color w:val="auto"/>
          <w:sz w:val="20"/>
          <w:szCs w:val="24"/>
        </w:rPr>
        <w:t xml:space="preserve">- </w:t>
      </w:r>
      <w:r w:rsidR="00AE3DB9" w:rsidRPr="00AE3DB9">
        <w:rPr>
          <w:rFonts w:cs="Arial"/>
          <w:bCs/>
          <w:i/>
          <w:iCs/>
          <w:color w:val="auto"/>
          <w:sz w:val="18"/>
        </w:rPr>
        <w:t xml:space="preserve">Take a moment to reflect on the past review period. What are you most proud of? How did you grow, and </w:t>
      </w:r>
      <w:r w:rsidR="00D2525A" w:rsidRPr="00D2525A">
        <w:rPr>
          <w:rFonts w:cs="Arial"/>
          <w:bCs/>
          <w:i/>
          <w:iCs/>
          <w:color w:val="auto"/>
          <w:sz w:val="18"/>
        </w:rPr>
        <w:t>how did your work demonstrate ACU’s Mission and Values</w:t>
      </w:r>
      <w:r w:rsidR="00D2525A">
        <w:rPr>
          <w:rFonts w:cs="Arial"/>
          <w:bCs/>
          <w:i/>
          <w:iCs/>
          <w:color w:val="auto"/>
          <w:sz w:val="18"/>
        </w:rPr>
        <w:t>?</w:t>
      </w:r>
    </w:p>
    <w:tbl>
      <w:tblPr>
        <w:tblW w:w="1035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418"/>
        <w:gridCol w:w="2935"/>
      </w:tblGrid>
      <w:tr w:rsidR="00511DA3" w:rsidRPr="00FA4AB3" w14:paraId="4D1C6EAE" w14:textId="77777777" w:rsidTr="003920B5">
        <w:trPr>
          <w:jc w:val="center"/>
        </w:trPr>
        <w:tc>
          <w:tcPr>
            <w:tcW w:w="7418" w:type="dxa"/>
            <w:shd w:val="clear" w:color="auto" w:fill="3C1053"/>
            <w:tcMar>
              <w:top w:w="120" w:type="dxa"/>
              <w:left w:w="120" w:type="dxa"/>
              <w:bottom w:w="120" w:type="dxa"/>
              <w:right w:w="120" w:type="dxa"/>
            </w:tcMar>
            <w:vAlign w:val="center"/>
          </w:tcPr>
          <w:p w14:paraId="68AF96BB" w14:textId="6A0B66E9" w:rsidR="00511DA3" w:rsidRPr="00FA4AB3" w:rsidRDefault="00511DA3">
            <w:pPr>
              <w:spacing w:after="40" w:line="252" w:lineRule="auto"/>
              <w:rPr>
                <w:rFonts w:cs="Arial"/>
              </w:rPr>
            </w:pPr>
            <w:r>
              <w:rPr>
                <w:rFonts w:cs="Arial"/>
                <w:b/>
                <w:color w:val="FFFFFF"/>
              </w:rPr>
              <w:t>Key Achievements</w:t>
            </w:r>
          </w:p>
        </w:tc>
        <w:tc>
          <w:tcPr>
            <w:tcW w:w="2935" w:type="dxa"/>
            <w:shd w:val="clear" w:color="auto" w:fill="3C1053"/>
            <w:tcMar>
              <w:top w:w="120" w:type="dxa"/>
              <w:left w:w="120" w:type="dxa"/>
              <w:bottom w:w="120" w:type="dxa"/>
              <w:right w:w="120" w:type="dxa"/>
            </w:tcMar>
            <w:vAlign w:val="center"/>
          </w:tcPr>
          <w:p w14:paraId="333668F0" w14:textId="620B2D5E" w:rsidR="00511DA3" w:rsidRPr="00FA4AB3" w:rsidRDefault="00511DA3">
            <w:pPr>
              <w:spacing w:after="40" w:line="252" w:lineRule="auto"/>
              <w:rPr>
                <w:rFonts w:cs="Arial"/>
              </w:rPr>
            </w:pPr>
            <w:r>
              <w:rPr>
                <w:rFonts w:cs="Arial"/>
                <w:b/>
                <w:color w:val="FFFFFF"/>
              </w:rPr>
              <w:t>Impact</w:t>
            </w:r>
          </w:p>
        </w:tc>
      </w:tr>
      <w:tr w:rsidR="00511DA3" w:rsidRPr="00FA4AB3" w14:paraId="44428DE6" w14:textId="77777777" w:rsidTr="003920B5">
        <w:trPr>
          <w:trHeight w:val="421"/>
          <w:jc w:val="center"/>
        </w:trPr>
        <w:tc>
          <w:tcPr>
            <w:tcW w:w="7418" w:type="dxa"/>
            <w:tcMar>
              <w:top w:w="120" w:type="dxa"/>
              <w:left w:w="120" w:type="dxa"/>
              <w:bottom w:w="120" w:type="dxa"/>
              <w:right w:w="120" w:type="dxa"/>
            </w:tcMar>
          </w:tcPr>
          <w:p w14:paraId="56CEE153" w14:textId="42F1608E" w:rsidR="00511DA3" w:rsidRPr="00FA4AB3" w:rsidRDefault="00511DA3" w:rsidP="00EE00EF">
            <w:pPr>
              <w:spacing w:after="40" w:line="252" w:lineRule="auto"/>
              <w:rPr>
                <w:rFonts w:cs="Arial"/>
              </w:rPr>
            </w:pPr>
          </w:p>
        </w:tc>
        <w:tc>
          <w:tcPr>
            <w:tcW w:w="2935" w:type="dxa"/>
            <w:tcMar>
              <w:top w:w="120" w:type="dxa"/>
              <w:left w:w="120" w:type="dxa"/>
              <w:bottom w:w="120" w:type="dxa"/>
              <w:right w:w="120" w:type="dxa"/>
            </w:tcMar>
          </w:tcPr>
          <w:p w14:paraId="59A71E5E" w14:textId="482B5F3C" w:rsidR="00511DA3" w:rsidRPr="00FA4AB3" w:rsidRDefault="00511DA3" w:rsidP="00EE00EF">
            <w:pPr>
              <w:spacing w:after="40" w:line="252" w:lineRule="auto"/>
              <w:rPr>
                <w:rFonts w:cs="Arial"/>
              </w:rPr>
            </w:pPr>
          </w:p>
        </w:tc>
      </w:tr>
      <w:tr w:rsidR="00511DA3" w:rsidRPr="00FA4AB3" w14:paraId="67EE8DBC" w14:textId="77777777" w:rsidTr="003920B5">
        <w:trPr>
          <w:trHeight w:val="473"/>
          <w:jc w:val="center"/>
        </w:trPr>
        <w:tc>
          <w:tcPr>
            <w:tcW w:w="7418" w:type="dxa"/>
            <w:tcMar>
              <w:top w:w="120" w:type="dxa"/>
              <w:left w:w="120" w:type="dxa"/>
              <w:bottom w:w="120" w:type="dxa"/>
              <w:right w:w="120" w:type="dxa"/>
            </w:tcMar>
          </w:tcPr>
          <w:p w14:paraId="484A9110" w14:textId="6D0C5D8C" w:rsidR="00511DA3" w:rsidRPr="00FA4AB3" w:rsidRDefault="00511DA3" w:rsidP="00EE00EF">
            <w:pPr>
              <w:spacing w:after="40" w:line="252" w:lineRule="auto"/>
              <w:rPr>
                <w:rFonts w:cs="Arial"/>
              </w:rPr>
            </w:pPr>
          </w:p>
        </w:tc>
        <w:tc>
          <w:tcPr>
            <w:tcW w:w="2935" w:type="dxa"/>
            <w:tcMar>
              <w:top w:w="120" w:type="dxa"/>
              <w:left w:w="120" w:type="dxa"/>
              <w:bottom w:w="120" w:type="dxa"/>
              <w:right w:w="120" w:type="dxa"/>
            </w:tcMar>
          </w:tcPr>
          <w:p w14:paraId="6FABEADA" w14:textId="6B96BB37" w:rsidR="00511DA3" w:rsidRPr="00FA4AB3" w:rsidRDefault="00511DA3" w:rsidP="00EE00EF">
            <w:pPr>
              <w:spacing w:after="40" w:line="252" w:lineRule="auto"/>
              <w:rPr>
                <w:rFonts w:cs="Arial"/>
              </w:rPr>
            </w:pPr>
          </w:p>
        </w:tc>
      </w:tr>
      <w:tr w:rsidR="00511DA3" w:rsidRPr="00FA4AB3" w14:paraId="729F0538" w14:textId="77777777" w:rsidTr="003920B5">
        <w:trPr>
          <w:trHeight w:val="441"/>
          <w:jc w:val="center"/>
        </w:trPr>
        <w:tc>
          <w:tcPr>
            <w:tcW w:w="7418" w:type="dxa"/>
            <w:tcMar>
              <w:top w:w="120" w:type="dxa"/>
              <w:left w:w="120" w:type="dxa"/>
              <w:bottom w:w="120" w:type="dxa"/>
              <w:right w:w="120" w:type="dxa"/>
            </w:tcMar>
          </w:tcPr>
          <w:p w14:paraId="45C0571D" w14:textId="33660842" w:rsidR="00511DA3" w:rsidRPr="00FA4AB3" w:rsidRDefault="00511DA3" w:rsidP="00EE00EF">
            <w:pPr>
              <w:spacing w:after="40" w:line="252" w:lineRule="auto"/>
              <w:rPr>
                <w:rFonts w:cs="Arial"/>
              </w:rPr>
            </w:pPr>
          </w:p>
        </w:tc>
        <w:tc>
          <w:tcPr>
            <w:tcW w:w="2935" w:type="dxa"/>
            <w:tcMar>
              <w:top w:w="120" w:type="dxa"/>
              <w:left w:w="120" w:type="dxa"/>
              <w:bottom w:w="120" w:type="dxa"/>
              <w:right w:w="120" w:type="dxa"/>
            </w:tcMar>
          </w:tcPr>
          <w:p w14:paraId="7EDACA00" w14:textId="6AB81762" w:rsidR="00511DA3" w:rsidRPr="00FA4AB3" w:rsidRDefault="00511DA3" w:rsidP="00EE00EF">
            <w:pPr>
              <w:spacing w:after="40" w:line="252" w:lineRule="auto"/>
              <w:rPr>
                <w:rFonts w:cs="Arial"/>
              </w:rPr>
            </w:pPr>
          </w:p>
        </w:tc>
      </w:tr>
    </w:tbl>
    <w:p w14:paraId="4666E34A" w14:textId="3AD8FAB4" w:rsidR="00E75A3F" w:rsidRPr="007814B0" w:rsidRDefault="00174DA2" w:rsidP="00F63FC3">
      <w:pPr>
        <w:pStyle w:val="Heading1"/>
        <w:rPr>
          <w:rFonts w:ascii="Arial Black" w:hAnsi="Arial Black" w:cs="Arial"/>
          <w:color w:val="3C1053"/>
        </w:rPr>
      </w:pPr>
      <w:r w:rsidRPr="007814B0">
        <w:rPr>
          <w:rFonts w:ascii="Arial Black" w:hAnsi="Arial Black" w:cs="Arial"/>
          <w:color w:val="3C1053"/>
        </w:rPr>
        <w:t xml:space="preserve">Looking Forward </w:t>
      </w:r>
      <w:r w:rsidR="00F63FC3" w:rsidRPr="007814B0">
        <w:rPr>
          <w:rFonts w:ascii="Arial Black" w:hAnsi="Arial Black" w:cs="Arial"/>
          <w:color w:val="3C1053"/>
        </w:rPr>
        <w:t>–</w:t>
      </w:r>
      <w:r w:rsidRPr="007814B0">
        <w:rPr>
          <w:rFonts w:ascii="Arial Black" w:hAnsi="Arial Black" w:cs="Arial"/>
          <w:color w:val="3C1053"/>
        </w:rPr>
        <w:t xml:space="preserve"> Goals</w:t>
      </w:r>
      <w:r w:rsidR="00F63FC3" w:rsidRPr="007814B0">
        <w:rPr>
          <w:rFonts w:ascii="Arial Black" w:hAnsi="Arial Black" w:cs="Arial"/>
          <w:color w:val="3C1053"/>
        </w:rPr>
        <w:t xml:space="preserve"> and Development Plan</w:t>
      </w:r>
    </w:p>
    <w:p w14:paraId="61D5EB9A" w14:textId="5C8C7A22" w:rsidR="00F63FC3" w:rsidRPr="00370B41" w:rsidRDefault="004654FC" w:rsidP="004654FC">
      <w:pPr>
        <w:jc w:val="both"/>
        <w:rPr>
          <w:rFonts w:cs="Arial"/>
          <w:lang w:val="en-AU"/>
        </w:rPr>
      </w:pPr>
      <w:r w:rsidRPr="00370B41">
        <w:rPr>
          <w:rFonts w:cs="Arial"/>
          <w:lang w:val="en-AU"/>
        </w:rPr>
        <w:t xml:space="preserve">Following the review of performance and progress, goals should now be set for the upcoming review period. </w:t>
      </w:r>
      <w:r w:rsidR="0083175E">
        <w:rPr>
          <w:rFonts w:cs="Arial"/>
          <w:lang w:val="en-AU"/>
        </w:rPr>
        <w:t>Goals</w:t>
      </w:r>
      <w:r w:rsidRPr="00370B41">
        <w:rPr>
          <w:rFonts w:cs="Arial"/>
          <w:lang w:val="en-AU"/>
        </w:rPr>
        <w:t xml:space="preserve"> should be linked to relevant capabilities and development, using the </w:t>
      </w:r>
      <w:hyperlink r:id="rId14" w:history="1">
        <w:r w:rsidRPr="00370B41">
          <w:rPr>
            <w:rStyle w:val="Hyperlink"/>
            <w:rFonts w:cs="Arial"/>
            <w:lang w:val="en-AU"/>
          </w:rPr>
          <w:t>ACU Capability Development Framework (CDF)</w:t>
        </w:r>
      </w:hyperlink>
      <w:r w:rsidRPr="00370B41">
        <w:rPr>
          <w:rFonts w:cs="Arial"/>
          <w:lang w:val="en-AU"/>
        </w:rPr>
        <w:t xml:space="preserve"> as a guide.</w:t>
      </w:r>
    </w:p>
    <w:tbl>
      <w:tblPr>
        <w:tblW w:w="1035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842"/>
        <w:gridCol w:w="2089"/>
        <w:gridCol w:w="1418"/>
        <w:gridCol w:w="2004"/>
      </w:tblGrid>
      <w:tr w:rsidR="00D04785" w:rsidRPr="00FA4AB3" w14:paraId="2F6CBC74" w14:textId="08254E73" w:rsidTr="003920B5">
        <w:trPr>
          <w:jc w:val="center"/>
        </w:trPr>
        <w:tc>
          <w:tcPr>
            <w:tcW w:w="4842" w:type="dxa"/>
            <w:shd w:val="clear" w:color="auto" w:fill="3C1053"/>
            <w:tcMar>
              <w:top w:w="120" w:type="dxa"/>
              <w:left w:w="120" w:type="dxa"/>
              <w:bottom w:w="120" w:type="dxa"/>
              <w:right w:w="120" w:type="dxa"/>
            </w:tcMar>
            <w:vAlign w:val="center"/>
          </w:tcPr>
          <w:p w14:paraId="7CFF27E3" w14:textId="3FE6EB94" w:rsidR="00D04785" w:rsidRPr="00AE3073" w:rsidRDefault="00D04785">
            <w:pPr>
              <w:spacing w:after="40" w:line="252" w:lineRule="auto"/>
              <w:rPr>
                <w:rFonts w:cs="Arial"/>
                <w:color w:val="FFFFFF" w:themeColor="background1"/>
              </w:rPr>
            </w:pPr>
            <w:r>
              <w:rPr>
                <w:rFonts w:cs="Arial"/>
                <w:b/>
                <w:color w:val="FFFFFF" w:themeColor="background1"/>
              </w:rPr>
              <w:t>Goal</w:t>
            </w:r>
          </w:p>
        </w:tc>
        <w:tc>
          <w:tcPr>
            <w:tcW w:w="2089" w:type="dxa"/>
            <w:shd w:val="clear" w:color="auto" w:fill="3C1053"/>
            <w:tcMar>
              <w:top w:w="120" w:type="dxa"/>
              <w:left w:w="120" w:type="dxa"/>
              <w:bottom w:w="120" w:type="dxa"/>
              <w:right w:w="120" w:type="dxa"/>
            </w:tcMar>
            <w:vAlign w:val="center"/>
          </w:tcPr>
          <w:p w14:paraId="63AA368F" w14:textId="77777777" w:rsidR="00D04785" w:rsidRPr="00AE3073" w:rsidRDefault="00D04785">
            <w:pPr>
              <w:spacing w:after="40" w:line="252" w:lineRule="auto"/>
              <w:rPr>
                <w:rFonts w:cs="Arial"/>
                <w:color w:val="FFFFFF" w:themeColor="background1"/>
              </w:rPr>
            </w:pPr>
            <w:r w:rsidRPr="00AE3073">
              <w:rPr>
                <w:rFonts w:cs="Arial"/>
                <w:b/>
                <w:color w:val="FFFFFF" w:themeColor="background1"/>
              </w:rPr>
              <w:t>Action</w:t>
            </w:r>
          </w:p>
        </w:tc>
        <w:tc>
          <w:tcPr>
            <w:tcW w:w="1418" w:type="dxa"/>
            <w:shd w:val="clear" w:color="auto" w:fill="3C1053"/>
            <w:tcMar>
              <w:top w:w="120" w:type="dxa"/>
              <w:left w:w="120" w:type="dxa"/>
              <w:bottom w:w="120" w:type="dxa"/>
              <w:right w:w="120" w:type="dxa"/>
            </w:tcMar>
            <w:vAlign w:val="center"/>
          </w:tcPr>
          <w:p w14:paraId="2961FE7D" w14:textId="769E9316" w:rsidR="00D04785" w:rsidRPr="00AE3073" w:rsidRDefault="00D04785">
            <w:pPr>
              <w:spacing w:after="40" w:line="252" w:lineRule="auto"/>
              <w:rPr>
                <w:rFonts w:cs="Arial"/>
                <w:color w:val="FFFFFF" w:themeColor="background1"/>
              </w:rPr>
            </w:pPr>
            <w:r w:rsidRPr="00AE3073">
              <w:rPr>
                <w:rFonts w:cs="Arial"/>
                <w:b/>
                <w:color w:val="FFFFFF" w:themeColor="background1"/>
              </w:rPr>
              <w:t xml:space="preserve">Success </w:t>
            </w:r>
            <w:r>
              <w:rPr>
                <w:rFonts w:cs="Arial"/>
                <w:b/>
                <w:color w:val="FFFFFF" w:themeColor="background1"/>
              </w:rPr>
              <w:t>measure</w:t>
            </w:r>
          </w:p>
        </w:tc>
        <w:tc>
          <w:tcPr>
            <w:tcW w:w="2004" w:type="dxa"/>
            <w:shd w:val="clear" w:color="auto" w:fill="3C1053"/>
          </w:tcPr>
          <w:p w14:paraId="1A3F3572" w14:textId="1E00A380" w:rsidR="00D04785" w:rsidRPr="00AE3073" w:rsidRDefault="00D04785">
            <w:pPr>
              <w:spacing w:after="40" w:line="252" w:lineRule="auto"/>
              <w:rPr>
                <w:rFonts w:cs="Arial"/>
                <w:b/>
                <w:color w:val="FFFFFF" w:themeColor="background1"/>
              </w:rPr>
            </w:pPr>
            <w:r>
              <w:rPr>
                <w:rFonts w:cs="Arial"/>
                <w:b/>
                <w:color w:val="FFFFFF" w:themeColor="background1"/>
              </w:rPr>
              <w:t>Linkage to CDF</w:t>
            </w:r>
          </w:p>
        </w:tc>
      </w:tr>
      <w:tr w:rsidR="00D04785" w:rsidRPr="00FA4AB3" w14:paraId="1420926C" w14:textId="30314316" w:rsidTr="009502A0">
        <w:trPr>
          <w:trHeight w:val="350"/>
          <w:jc w:val="center"/>
        </w:trPr>
        <w:tc>
          <w:tcPr>
            <w:tcW w:w="4842" w:type="dxa"/>
            <w:tcMar>
              <w:top w:w="120" w:type="dxa"/>
              <w:left w:w="120" w:type="dxa"/>
              <w:bottom w:w="120" w:type="dxa"/>
              <w:right w:w="120" w:type="dxa"/>
            </w:tcMar>
          </w:tcPr>
          <w:p w14:paraId="79868D12" w14:textId="163CDF0D" w:rsidR="00D04785" w:rsidRPr="00FA4AB3" w:rsidRDefault="00D04785" w:rsidP="00702882">
            <w:pPr>
              <w:spacing w:after="40" w:line="252" w:lineRule="auto"/>
              <w:rPr>
                <w:rFonts w:cs="Arial"/>
              </w:rPr>
            </w:pPr>
          </w:p>
        </w:tc>
        <w:tc>
          <w:tcPr>
            <w:tcW w:w="2089" w:type="dxa"/>
            <w:tcMar>
              <w:top w:w="120" w:type="dxa"/>
              <w:left w:w="120" w:type="dxa"/>
              <w:bottom w:w="120" w:type="dxa"/>
              <w:right w:w="120" w:type="dxa"/>
            </w:tcMar>
          </w:tcPr>
          <w:p w14:paraId="39DEF110" w14:textId="6BF0F6E7" w:rsidR="00D04785" w:rsidRPr="00FA4AB3" w:rsidRDefault="00D04785" w:rsidP="00702882">
            <w:pPr>
              <w:spacing w:after="40" w:line="252" w:lineRule="auto"/>
              <w:rPr>
                <w:rFonts w:cs="Arial"/>
              </w:rPr>
            </w:pPr>
          </w:p>
        </w:tc>
        <w:tc>
          <w:tcPr>
            <w:tcW w:w="1418" w:type="dxa"/>
            <w:tcMar>
              <w:top w:w="120" w:type="dxa"/>
              <w:left w:w="120" w:type="dxa"/>
              <w:bottom w:w="120" w:type="dxa"/>
              <w:right w:w="120" w:type="dxa"/>
            </w:tcMar>
          </w:tcPr>
          <w:p w14:paraId="1C05587E" w14:textId="54AEF51D" w:rsidR="00D04785" w:rsidRPr="00FA4AB3" w:rsidRDefault="00D04785" w:rsidP="00702882">
            <w:pPr>
              <w:spacing w:after="40" w:line="252" w:lineRule="auto"/>
              <w:rPr>
                <w:rFonts w:cs="Arial"/>
              </w:rPr>
            </w:pPr>
          </w:p>
        </w:tc>
        <w:tc>
          <w:tcPr>
            <w:tcW w:w="2004" w:type="dxa"/>
          </w:tcPr>
          <w:sdt>
            <w:sdtPr>
              <w:rPr>
                <w:rFonts w:cs="Arial"/>
              </w:rPr>
              <w:id w:val="2081329990"/>
              <w:placeholder>
                <w:docPart w:val="DDBD155948DC46BBB33B94F1BE7F8936"/>
              </w:placeholder>
              <w:showingPlcHdr/>
              <w:dropDownList>
                <w:listItem w:value="Choose an item."/>
                <w:listItem w:displayText="Pursue Personal Excellence" w:value="Pursue Personal Excellence"/>
                <w:listItem w:displayText="Be Responsible and Accountable" w:value="Be Responsible and Accountable"/>
                <w:listItem w:displayText="Consideration of Impact" w:value="Consideration of Impact"/>
                <w:listItem w:displayText="Collaborate Effectively" w:value="Collaborate Effectively"/>
                <w:listItem w:displayText="Communicate with Impact" w:value="Communicate with Impact"/>
                <w:listItem w:displayText="Coach and Develop" w:value="Coach and Develop"/>
                <w:listItem w:displayText="Apply Commercial Acumen" w:value="Apply Commercial Acumen"/>
                <w:listItem w:displayText="Adapt and Lead Change" w:value="Adapt and Lead Change"/>
                <w:listItem w:displayText="Deliver Stakeholder-Centric Service" w:value="Deliver Stakeholder-Centric Service"/>
              </w:dropDownList>
            </w:sdtPr>
            <w:sdtEndPr/>
            <w:sdtContent>
              <w:p w14:paraId="6CE77CE7" w14:textId="111247FB" w:rsidR="00D04785" w:rsidRPr="00FA4AB3" w:rsidRDefault="00D04785" w:rsidP="00702882">
                <w:pPr>
                  <w:spacing w:after="40" w:line="252" w:lineRule="auto"/>
                  <w:rPr>
                    <w:rFonts w:cs="Arial"/>
                  </w:rPr>
                </w:pPr>
                <w:r w:rsidRPr="00C73434">
                  <w:rPr>
                    <w:rStyle w:val="PlaceholderText"/>
                  </w:rPr>
                  <w:t>Choose an item.</w:t>
                </w:r>
              </w:p>
            </w:sdtContent>
          </w:sdt>
        </w:tc>
      </w:tr>
      <w:tr w:rsidR="00D04785" w:rsidRPr="00FA4AB3" w14:paraId="249C9E28" w14:textId="331743D6" w:rsidTr="009502A0">
        <w:trPr>
          <w:trHeight w:val="329"/>
          <w:jc w:val="center"/>
        </w:trPr>
        <w:tc>
          <w:tcPr>
            <w:tcW w:w="4842" w:type="dxa"/>
            <w:tcMar>
              <w:top w:w="120" w:type="dxa"/>
              <w:left w:w="120" w:type="dxa"/>
              <w:bottom w:w="120" w:type="dxa"/>
              <w:right w:w="120" w:type="dxa"/>
            </w:tcMar>
          </w:tcPr>
          <w:p w14:paraId="409DF900" w14:textId="44AD9160" w:rsidR="00D04785" w:rsidRPr="00FA4AB3" w:rsidRDefault="00D04785" w:rsidP="00702882">
            <w:pPr>
              <w:spacing w:after="40" w:line="252" w:lineRule="auto"/>
              <w:rPr>
                <w:rFonts w:cs="Arial"/>
              </w:rPr>
            </w:pPr>
          </w:p>
        </w:tc>
        <w:tc>
          <w:tcPr>
            <w:tcW w:w="2089" w:type="dxa"/>
            <w:tcMar>
              <w:top w:w="120" w:type="dxa"/>
              <w:left w:w="120" w:type="dxa"/>
              <w:bottom w:w="120" w:type="dxa"/>
              <w:right w:w="120" w:type="dxa"/>
            </w:tcMar>
          </w:tcPr>
          <w:p w14:paraId="07663E95" w14:textId="4474820A" w:rsidR="00D04785" w:rsidRPr="00FA4AB3" w:rsidRDefault="00D04785" w:rsidP="00702882">
            <w:pPr>
              <w:spacing w:after="40" w:line="252" w:lineRule="auto"/>
              <w:rPr>
                <w:rFonts w:cs="Arial"/>
              </w:rPr>
            </w:pPr>
          </w:p>
        </w:tc>
        <w:tc>
          <w:tcPr>
            <w:tcW w:w="1418" w:type="dxa"/>
            <w:tcMar>
              <w:top w:w="120" w:type="dxa"/>
              <w:left w:w="120" w:type="dxa"/>
              <w:bottom w:w="120" w:type="dxa"/>
              <w:right w:w="120" w:type="dxa"/>
            </w:tcMar>
          </w:tcPr>
          <w:p w14:paraId="2C49C1CD" w14:textId="3845B530" w:rsidR="00D04785" w:rsidRPr="00FA4AB3" w:rsidRDefault="00D04785" w:rsidP="00702882">
            <w:pPr>
              <w:spacing w:after="40" w:line="252" w:lineRule="auto"/>
              <w:rPr>
                <w:rFonts w:cs="Arial"/>
              </w:rPr>
            </w:pPr>
          </w:p>
        </w:tc>
        <w:tc>
          <w:tcPr>
            <w:tcW w:w="2004" w:type="dxa"/>
          </w:tcPr>
          <w:sdt>
            <w:sdtPr>
              <w:rPr>
                <w:rFonts w:cs="Arial"/>
              </w:rPr>
              <w:id w:val="-269944429"/>
              <w:placeholder>
                <w:docPart w:val="E39052E9D8CC49338DA907AE23F640EB"/>
              </w:placeholder>
              <w:showingPlcHdr/>
              <w:dropDownList>
                <w:listItem w:value="Choose an item."/>
                <w:listItem w:displayText="Pursue Personal Excellence" w:value="Pursue Personal Excellence"/>
                <w:listItem w:displayText="Be Responsible and Accountable" w:value="Be Responsible and Accountable"/>
                <w:listItem w:displayText="Consideration of Impact" w:value="Consideration of Impact"/>
                <w:listItem w:displayText="Collaborate Effectively" w:value="Collaborate Effectively"/>
                <w:listItem w:displayText="Communicate with Impact" w:value="Communicate with Impact"/>
                <w:listItem w:displayText="Coach and Develop" w:value="Coach and Develop"/>
                <w:listItem w:displayText="Apply Commercial Acumen" w:value="Apply Commercial Acumen"/>
                <w:listItem w:displayText="Adapt and Lead Change" w:value="Adapt and Lead Change"/>
                <w:listItem w:displayText="Deliver Stakeholder-Centric Service" w:value="Deliver Stakeholder-Centric Service"/>
              </w:dropDownList>
            </w:sdtPr>
            <w:sdtEndPr/>
            <w:sdtContent>
              <w:p w14:paraId="1E922D01" w14:textId="5BDEAA3F" w:rsidR="00D04785" w:rsidRPr="00FA4AB3" w:rsidRDefault="00D04785" w:rsidP="00702882">
                <w:pPr>
                  <w:spacing w:after="40" w:line="252" w:lineRule="auto"/>
                  <w:rPr>
                    <w:rFonts w:cs="Arial"/>
                  </w:rPr>
                </w:pPr>
                <w:r w:rsidRPr="00C73434">
                  <w:rPr>
                    <w:rStyle w:val="PlaceholderText"/>
                  </w:rPr>
                  <w:t>Choose an item.</w:t>
                </w:r>
              </w:p>
            </w:sdtContent>
          </w:sdt>
        </w:tc>
      </w:tr>
      <w:tr w:rsidR="00D04785" w:rsidRPr="00FA4AB3" w14:paraId="36D7AD94" w14:textId="5A01B61D" w:rsidTr="009502A0">
        <w:trPr>
          <w:trHeight w:val="451"/>
          <w:jc w:val="center"/>
        </w:trPr>
        <w:tc>
          <w:tcPr>
            <w:tcW w:w="4842" w:type="dxa"/>
            <w:tcMar>
              <w:top w:w="120" w:type="dxa"/>
              <w:left w:w="120" w:type="dxa"/>
              <w:bottom w:w="120" w:type="dxa"/>
              <w:right w:w="120" w:type="dxa"/>
            </w:tcMar>
          </w:tcPr>
          <w:p w14:paraId="276C1F5A" w14:textId="746906A4" w:rsidR="00D04785" w:rsidRPr="00FA4AB3" w:rsidRDefault="00D04785" w:rsidP="00702882">
            <w:pPr>
              <w:spacing w:after="40" w:line="252" w:lineRule="auto"/>
              <w:rPr>
                <w:rFonts w:cs="Arial"/>
              </w:rPr>
            </w:pPr>
          </w:p>
        </w:tc>
        <w:tc>
          <w:tcPr>
            <w:tcW w:w="2089" w:type="dxa"/>
            <w:tcMar>
              <w:top w:w="120" w:type="dxa"/>
              <w:left w:w="120" w:type="dxa"/>
              <w:bottom w:w="120" w:type="dxa"/>
              <w:right w:w="120" w:type="dxa"/>
            </w:tcMar>
          </w:tcPr>
          <w:p w14:paraId="79FB89B9" w14:textId="5267D526" w:rsidR="00D04785" w:rsidRPr="00FA4AB3" w:rsidRDefault="00D04785" w:rsidP="00702882">
            <w:pPr>
              <w:spacing w:after="40" w:line="252" w:lineRule="auto"/>
              <w:rPr>
                <w:rFonts w:cs="Arial"/>
              </w:rPr>
            </w:pPr>
          </w:p>
        </w:tc>
        <w:tc>
          <w:tcPr>
            <w:tcW w:w="1418" w:type="dxa"/>
            <w:tcMar>
              <w:top w:w="120" w:type="dxa"/>
              <w:left w:w="120" w:type="dxa"/>
              <w:bottom w:w="120" w:type="dxa"/>
              <w:right w:w="120" w:type="dxa"/>
            </w:tcMar>
          </w:tcPr>
          <w:p w14:paraId="0812085E" w14:textId="51AEDE40" w:rsidR="00D04785" w:rsidRPr="00FA4AB3" w:rsidRDefault="00D04785" w:rsidP="00702882">
            <w:pPr>
              <w:spacing w:after="40" w:line="252" w:lineRule="auto"/>
              <w:rPr>
                <w:rFonts w:cs="Arial"/>
              </w:rPr>
            </w:pPr>
          </w:p>
        </w:tc>
        <w:tc>
          <w:tcPr>
            <w:tcW w:w="2004" w:type="dxa"/>
          </w:tcPr>
          <w:sdt>
            <w:sdtPr>
              <w:rPr>
                <w:rFonts w:cs="Arial"/>
              </w:rPr>
              <w:id w:val="983124301"/>
              <w:placeholder>
                <w:docPart w:val="89A1475C0F624CCCA57F9EAEC10D3287"/>
              </w:placeholder>
              <w:showingPlcHdr/>
              <w:dropDownList>
                <w:listItem w:value="Choose an item."/>
                <w:listItem w:displayText="Pursue Personal Excellence" w:value="Pursue Personal Excellence"/>
                <w:listItem w:displayText="Be Responsible and Accountable" w:value="Be Responsible and Accountable"/>
                <w:listItem w:displayText="Consideration of Impact" w:value="Consideration of Impact"/>
                <w:listItem w:displayText="Collaborate Effectively" w:value="Collaborate Effectively"/>
                <w:listItem w:displayText="Communicate with Impact" w:value="Communicate with Impact"/>
                <w:listItem w:displayText="Coach and Develop" w:value="Coach and Develop"/>
                <w:listItem w:displayText="Apply Commercial Acumen" w:value="Apply Commercial Acumen"/>
                <w:listItem w:displayText="Adapt and Lead Change" w:value="Adapt and Lead Change"/>
                <w:listItem w:displayText="Deliver Stakeholder-Centric Service" w:value="Deliver Stakeholder-Centric Service"/>
              </w:dropDownList>
            </w:sdtPr>
            <w:sdtEndPr/>
            <w:sdtContent>
              <w:p w14:paraId="0EB45313" w14:textId="19352644" w:rsidR="00D04785" w:rsidRPr="00FA4AB3" w:rsidRDefault="00D04785" w:rsidP="00702882">
                <w:pPr>
                  <w:spacing w:after="40" w:line="252" w:lineRule="auto"/>
                  <w:rPr>
                    <w:rFonts w:cs="Arial"/>
                  </w:rPr>
                </w:pPr>
                <w:r w:rsidRPr="00C73434">
                  <w:rPr>
                    <w:rStyle w:val="PlaceholderText"/>
                  </w:rPr>
                  <w:t>Choose an item.</w:t>
                </w:r>
              </w:p>
            </w:sdtContent>
          </w:sdt>
        </w:tc>
      </w:tr>
    </w:tbl>
    <w:p w14:paraId="1A8D1420" w14:textId="39D3CB6D" w:rsidR="001D60B4" w:rsidRDefault="00C60A16">
      <w:pPr>
        <w:pStyle w:val="Heading1"/>
        <w:rPr>
          <w:rFonts w:ascii="Arial Black" w:hAnsi="Arial Black" w:cs="Arial"/>
          <w:color w:val="3C1053"/>
        </w:rPr>
      </w:pPr>
      <w:r>
        <w:rPr>
          <w:rFonts w:ascii="Arial Black" w:hAnsi="Arial Black" w:cs="Arial"/>
          <w:color w:val="3C1053"/>
        </w:rPr>
        <w:t xml:space="preserve">Looking Forward </w:t>
      </w:r>
      <w:r w:rsidR="00E33411">
        <w:rPr>
          <w:rFonts w:ascii="Arial Black" w:hAnsi="Arial Black" w:cs="Arial"/>
          <w:color w:val="3C1053"/>
        </w:rPr>
        <w:t>–</w:t>
      </w:r>
      <w:r>
        <w:rPr>
          <w:rFonts w:ascii="Arial Black" w:hAnsi="Arial Black" w:cs="Arial"/>
          <w:color w:val="3C1053"/>
        </w:rPr>
        <w:t xml:space="preserve"> </w:t>
      </w:r>
      <w:r w:rsidR="00E33411">
        <w:rPr>
          <w:rFonts w:ascii="Arial Black" w:hAnsi="Arial Black" w:cs="Arial"/>
          <w:color w:val="3C1053"/>
        </w:rPr>
        <w:t xml:space="preserve">Development Plan and </w:t>
      </w:r>
      <w:r w:rsidR="00D47346">
        <w:rPr>
          <w:rFonts w:ascii="Arial Black" w:hAnsi="Arial Black" w:cs="Arial"/>
          <w:color w:val="3C1053"/>
        </w:rPr>
        <w:t>Next Steps</w:t>
      </w:r>
    </w:p>
    <w:p w14:paraId="7F076C1A" w14:textId="5ACB19DB" w:rsidR="00E33411" w:rsidRPr="00370B41" w:rsidRDefault="00E33411" w:rsidP="00595952">
      <w:pPr>
        <w:jc w:val="both"/>
        <w:rPr>
          <w:bCs/>
          <w:color w:val="auto"/>
        </w:rPr>
      </w:pPr>
      <w:r w:rsidRPr="00370B41">
        <w:rPr>
          <w:rFonts w:cs="Arial"/>
          <w:bCs/>
          <w:color w:val="auto"/>
          <w:sz w:val="20"/>
          <w:szCs w:val="20"/>
          <w:lang w:val="en-AU"/>
        </w:rPr>
        <w:t>What capability, skill, knowledge or experience would you like to develop over the next review period?</w:t>
      </w:r>
    </w:p>
    <w:tbl>
      <w:tblPr>
        <w:tblW w:w="1035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233"/>
        <w:gridCol w:w="3120"/>
      </w:tblGrid>
      <w:tr w:rsidR="00D47346" w:rsidRPr="00AE3073" w14:paraId="241FDC17" w14:textId="77777777" w:rsidTr="00D47346">
        <w:trPr>
          <w:jc w:val="center"/>
        </w:trPr>
        <w:tc>
          <w:tcPr>
            <w:tcW w:w="7233" w:type="dxa"/>
            <w:shd w:val="clear" w:color="auto" w:fill="3C1053"/>
            <w:tcMar>
              <w:top w:w="120" w:type="dxa"/>
              <w:left w:w="120" w:type="dxa"/>
              <w:bottom w:w="120" w:type="dxa"/>
              <w:right w:w="120" w:type="dxa"/>
            </w:tcMar>
            <w:vAlign w:val="center"/>
          </w:tcPr>
          <w:p w14:paraId="546DB7F4" w14:textId="38D83BA3" w:rsidR="00D47346" w:rsidRPr="00AE3073" w:rsidRDefault="00D47346" w:rsidP="000A03CA">
            <w:pPr>
              <w:spacing w:after="40" w:line="252" w:lineRule="auto"/>
              <w:rPr>
                <w:rFonts w:cs="Arial"/>
                <w:color w:val="FFFFFF" w:themeColor="background1"/>
              </w:rPr>
            </w:pPr>
            <w:r>
              <w:rPr>
                <w:rFonts w:cs="Arial"/>
                <w:b/>
                <w:color w:val="FFFFFF" w:themeColor="background1"/>
              </w:rPr>
              <w:t>Development</w:t>
            </w:r>
          </w:p>
        </w:tc>
        <w:tc>
          <w:tcPr>
            <w:tcW w:w="3120" w:type="dxa"/>
            <w:shd w:val="clear" w:color="auto" w:fill="3C1053"/>
            <w:tcMar>
              <w:top w:w="120" w:type="dxa"/>
              <w:left w:w="120" w:type="dxa"/>
              <w:bottom w:w="120" w:type="dxa"/>
              <w:right w:w="120" w:type="dxa"/>
            </w:tcMar>
            <w:vAlign w:val="center"/>
          </w:tcPr>
          <w:p w14:paraId="1036DF44" w14:textId="5FD3FCF3" w:rsidR="00D47346" w:rsidRPr="00AE3073" w:rsidRDefault="00D47346" w:rsidP="000A03CA">
            <w:pPr>
              <w:spacing w:after="40" w:line="252" w:lineRule="auto"/>
              <w:rPr>
                <w:rFonts w:cs="Arial"/>
                <w:color w:val="FFFFFF" w:themeColor="background1"/>
              </w:rPr>
            </w:pPr>
            <w:r>
              <w:rPr>
                <w:rFonts w:cs="Arial"/>
                <w:b/>
                <w:color w:val="FFFFFF" w:themeColor="background1"/>
              </w:rPr>
              <w:t xml:space="preserve">Agreed </w:t>
            </w:r>
            <w:r w:rsidRPr="00AE3073">
              <w:rPr>
                <w:rFonts w:cs="Arial"/>
                <w:b/>
                <w:color w:val="FFFFFF" w:themeColor="background1"/>
              </w:rPr>
              <w:t>Action</w:t>
            </w:r>
          </w:p>
        </w:tc>
      </w:tr>
      <w:tr w:rsidR="00D47346" w:rsidRPr="00FA4AB3" w14:paraId="42345190" w14:textId="77777777" w:rsidTr="00D47346">
        <w:trPr>
          <w:trHeight w:val="517"/>
          <w:jc w:val="center"/>
        </w:trPr>
        <w:tc>
          <w:tcPr>
            <w:tcW w:w="7233" w:type="dxa"/>
            <w:tcMar>
              <w:top w:w="120" w:type="dxa"/>
              <w:left w:w="120" w:type="dxa"/>
              <w:bottom w:w="120" w:type="dxa"/>
              <w:right w:w="120" w:type="dxa"/>
            </w:tcMar>
          </w:tcPr>
          <w:p w14:paraId="754B3485" w14:textId="773AE531" w:rsidR="00D47346" w:rsidRPr="00FA4AB3" w:rsidRDefault="00D47346" w:rsidP="000A03CA">
            <w:pPr>
              <w:spacing w:after="40" w:line="252" w:lineRule="auto"/>
              <w:rPr>
                <w:rFonts w:cs="Arial"/>
              </w:rPr>
            </w:pPr>
          </w:p>
        </w:tc>
        <w:tc>
          <w:tcPr>
            <w:tcW w:w="3120" w:type="dxa"/>
            <w:tcMar>
              <w:top w:w="120" w:type="dxa"/>
              <w:left w:w="120" w:type="dxa"/>
              <w:bottom w:w="120" w:type="dxa"/>
              <w:right w:w="120" w:type="dxa"/>
            </w:tcMar>
          </w:tcPr>
          <w:p w14:paraId="612ACE2C" w14:textId="77777777" w:rsidR="00D47346" w:rsidRPr="00FA4AB3" w:rsidRDefault="00D47346" w:rsidP="000A03CA">
            <w:pPr>
              <w:spacing w:after="40" w:line="252" w:lineRule="auto"/>
              <w:rPr>
                <w:rFonts w:cs="Arial"/>
              </w:rPr>
            </w:pPr>
          </w:p>
        </w:tc>
      </w:tr>
      <w:tr w:rsidR="00D47346" w:rsidRPr="00FA4AB3" w14:paraId="3CF93528" w14:textId="77777777" w:rsidTr="00D47346">
        <w:trPr>
          <w:jc w:val="center"/>
        </w:trPr>
        <w:tc>
          <w:tcPr>
            <w:tcW w:w="7233" w:type="dxa"/>
            <w:tcMar>
              <w:top w:w="120" w:type="dxa"/>
              <w:left w:w="120" w:type="dxa"/>
              <w:bottom w:w="120" w:type="dxa"/>
              <w:right w:w="120" w:type="dxa"/>
            </w:tcMar>
          </w:tcPr>
          <w:p w14:paraId="685AFF2D" w14:textId="77777777" w:rsidR="00D47346" w:rsidRDefault="00D47346" w:rsidP="000A03CA">
            <w:pPr>
              <w:spacing w:after="40" w:line="252" w:lineRule="auto"/>
              <w:rPr>
                <w:rFonts w:cs="Arial"/>
              </w:rPr>
            </w:pPr>
          </w:p>
          <w:p w14:paraId="6C29EA82" w14:textId="77777777" w:rsidR="00D47346" w:rsidRPr="00FA4AB3" w:rsidRDefault="00D47346" w:rsidP="000A03CA">
            <w:pPr>
              <w:spacing w:after="40" w:line="252" w:lineRule="auto"/>
              <w:rPr>
                <w:rFonts w:cs="Arial"/>
              </w:rPr>
            </w:pPr>
          </w:p>
        </w:tc>
        <w:tc>
          <w:tcPr>
            <w:tcW w:w="3120" w:type="dxa"/>
            <w:tcMar>
              <w:top w:w="120" w:type="dxa"/>
              <w:left w:w="120" w:type="dxa"/>
              <w:bottom w:w="120" w:type="dxa"/>
              <w:right w:w="120" w:type="dxa"/>
            </w:tcMar>
          </w:tcPr>
          <w:p w14:paraId="1F167E55" w14:textId="77777777" w:rsidR="00D47346" w:rsidRPr="00FA4AB3" w:rsidRDefault="00D47346" w:rsidP="000A03CA">
            <w:pPr>
              <w:spacing w:after="40" w:line="252" w:lineRule="auto"/>
              <w:rPr>
                <w:rFonts w:cs="Arial"/>
              </w:rPr>
            </w:pPr>
          </w:p>
        </w:tc>
      </w:tr>
    </w:tbl>
    <w:p w14:paraId="00C65AB7" w14:textId="0B9043CE" w:rsidR="009502A0" w:rsidRDefault="009502A0" w:rsidP="009502A0">
      <w:pPr>
        <w:pStyle w:val="Heading1"/>
        <w:rPr>
          <w:rFonts w:ascii="Arial Black" w:hAnsi="Arial Black" w:cs="Arial"/>
          <w:color w:val="3C1053"/>
        </w:rPr>
      </w:pPr>
      <w:r>
        <w:rPr>
          <w:rFonts w:ascii="Arial Black" w:hAnsi="Arial Black" w:cs="Arial"/>
          <w:color w:val="3C1053"/>
        </w:rPr>
        <w:t>Looking Forward – Career Growth and Aspiration</w:t>
      </w:r>
    </w:p>
    <w:p w14:paraId="5492DE3E" w14:textId="52ECFA1C" w:rsidR="009502A0" w:rsidRPr="00370B41" w:rsidRDefault="00DE272B" w:rsidP="009502A0">
      <w:pPr>
        <w:rPr>
          <w:bCs/>
          <w:color w:val="auto"/>
        </w:rPr>
      </w:pPr>
      <w:r>
        <w:rPr>
          <w:rFonts w:cs="Arial"/>
          <w:bCs/>
          <w:color w:val="auto"/>
          <w:sz w:val="20"/>
          <w:szCs w:val="20"/>
          <w:lang w:val="en-AU"/>
        </w:rPr>
        <w:t>Do you have any longer-term</w:t>
      </w:r>
      <w:r w:rsidR="00C21B0A">
        <w:rPr>
          <w:rFonts w:cs="Arial"/>
          <w:bCs/>
          <w:color w:val="auto"/>
          <w:sz w:val="20"/>
          <w:szCs w:val="20"/>
          <w:lang w:val="en-AU"/>
        </w:rPr>
        <w:t xml:space="preserve"> (1-3 years) career goals or aspirations? </w:t>
      </w:r>
    </w:p>
    <w:tbl>
      <w:tblPr>
        <w:tblW w:w="1035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233"/>
        <w:gridCol w:w="3120"/>
      </w:tblGrid>
      <w:tr w:rsidR="009502A0" w:rsidRPr="00AE3073" w14:paraId="589CEADA" w14:textId="77777777" w:rsidTr="001B779A">
        <w:trPr>
          <w:jc w:val="center"/>
        </w:trPr>
        <w:tc>
          <w:tcPr>
            <w:tcW w:w="7233" w:type="dxa"/>
            <w:shd w:val="clear" w:color="auto" w:fill="3C1053"/>
            <w:tcMar>
              <w:top w:w="120" w:type="dxa"/>
              <w:left w:w="120" w:type="dxa"/>
              <w:bottom w:w="120" w:type="dxa"/>
              <w:right w:w="120" w:type="dxa"/>
            </w:tcMar>
            <w:vAlign w:val="center"/>
          </w:tcPr>
          <w:p w14:paraId="2164E078" w14:textId="7AEF0565" w:rsidR="009502A0" w:rsidRPr="00AE3073" w:rsidRDefault="00595952" w:rsidP="001B779A">
            <w:pPr>
              <w:spacing w:after="40" w:line="252" w:lineRule="auto"/>
              <w:rPr>
                <w:rFonts w:cs="Arial"/>
                <w:color w:val="FFFFFF" w:themeColor="background1"/>
              </w:rPr>
            </w:pPr>
            <w:r>
              <w:rPr>
                <w:rFonts w:cs="Arial"/>
                <w:b/>
                <w:color w:val="FFFFFF" w:themeColor="background1"/>
              </w:rPr>
              <w:t>Career Growth/ Aspiration</w:t>
            </w:r>
          </w:p>
        </w:tc>
        <w:tc>
          <w:tcPr>
            <w:tcW w:w="3120" w:type="dxa"/>
            <w:shd w:val="clear" w:color="auto" w:fill="3C1053"/>
            <w:tcMar>
              <w:top w:w="120" w:type="dxa"/>
              <w:left w:w="120" w:type="dxa"/>
              <w:bottom w:w="120" w:type="dxa"/>
              <w:right w:w="120" w:type="dxa"/>
            </w:tcMar>
            <w:vAlign w:val="center"/>
          </w:tcPr>
          <w:p w14:paraId="360428C5" w14:textId="2C99B70A" w:rsidR="009502A0" w:rsidRPr="00AE3073" w:rsidRDefault="004753D4" w:rsidP="001B779A">
            <w:pPr>
              <w:spacing w:after="40" w:line="252" w:lineRule="auto"/>
              <w:rPr>
                <w:rFonts w:cs="Arial"/>
                <w:color w:val="FFFFFF" w:themeColor="background1"/>
              </w:rPr>
            </w:pPr>
            <w:r>
              <w:rPr>
                <w:rFonts w:cs="Arial"/>
                <w:b/>
                <w:color w:val="FFFFFF" w:themeColor="background1"/>
              </w:rPr>
              <w:t>Agreed Action</w:t>
            </w:r>
          </w:p>
        </w:tc>
      </w:tr>
      <w:tr w:rsidR="009502A0" w:rsidRPr="00FA4AB3" w14:paraId="587569F5" w14:textId="77777777" w:rsidTr="009502A0">
        <w:trPr>
          <w:trHeight w:val="401"/>
          <w:jc w:val="center"/>
        </w:trPr>
        <w:tc>
          <w:tcPr>
            <w:tcW w:w="7233" w:type="dxa"/>
            <w:tcMar>
              <w:top w:w="120" w:type="dxa"/>
              <w:left w:w="120" w:type="dxa"/>
              <w:bottom w:w="120" w:type="dxa"/>
              <w:right w:w="120" w:type="dxa"/>
            </w:tcMar>
          </w:tcPr>
          <w:p w14:paraId="16EA8C82" w14:textId="77777777" w:rsidR="009502A0" w:rsidRPr="00FA4AB3" w:rsidRDefault="009502A0" w:rsidP="001B779A">
            <w:pPr>
              <w:spacing w:after="40" w:line="252" w:lineRule="auto"/>
              <w:rPr>
                <w:rFonts w:cs="Arial"/>
              </w:rPr>
            </w:pPr>
          </w:p>
        </w:tc>
        <w:tc>
          <w:tcPr>
            <w:tcW w:w="3120" w:type="dxa"/>
            <w:tcMar>
              <w:top w:w="120" w:type="dxa"/>
              <w:left w:w="120" w:type="dxa"/>
              <w:bottom w:w="120" w:type="dxa"/>
              <w:right w:w="120" w:type="dxa"/>
            </w:tcMar>
          </w:tcPr>
          <w:p w14:paraId="3F1D0C80" w14:textId="77777777" w:rsidR="009502A0" w:rsidRPr="00FA4AB3" w:rsidRDefault="009502A0" w:rsidP="001B779A">
            <w:pPr>
              <w:spacing w:after="40" w:line="252" w:lineRule="auto"/>
              <w:rPr>
                <w:rFonts w:cs="Arial"/>
              </w:rPr>
            </w:pPr>
          </w:p>
        </w:tc>
      </w:tr>
      <w:tr w:rsidR="009502A0" w:rsidRPr="00FA4AB3" w14:paraId="63095366" w14:textId="77777777" w:rsidTr="009502A0">
        <w:trPr>
          <w:trHeight w:val="467"/>
          <w:jc w:val="center"/>
        </w:trPr>
        <w:tc>
          <w:tcPr>
            <w:tcW w:w="7233" w:type="dxa"/>
            <w:tcMar>
              <w:top w:w="120" w:type="dxa"/>
              <w:left w:w="120" w:type="dxa"/>
              <w:bottom w:w="120" w:type="dxa"/>
              <w:right w:w="120" w:type="dxa"/>
            </w:tcMar>
          </w:tcPr>
          <w:p w14:paraId="539E95FB" w14:textId="77777777" w:rsidR="009502A0" w:rsidRPr="00FA4AB3" w:rsidRDefault="009502A0" w:rsidP="001B779A">
            <w:pPr>
              <w:spacing w:after="40" w:line="252" w:lineRule="auto"/>
              <w:rPr>
                <w:rFonts w:cs="Arial"/>
              </w:rPr>
            </w:pPr>
          </w:p>
        </w:tc>
        <w:tc>
          <w:tcPr>
            <w:tcW w:w="3120" w:type="dxa"/>
            <w:tcMar>
              <w:top w:w="120" w:type="dxa"/>
              <w:left w:w="120" w:type="dxa"/>
              <w:bottom w:w="120" w:type="dxa"/>
              <w:right w:w="120" w:type="dxa"/>
            </w:tcMar>
          </w:tcPr>
          <w:p w14:paraId="05ECA883" w14:textId="77777777" w:rsidR="009502A0" w:rsidRPr="00FA4AB3" w:rsidRDefault="009502A0" w:rsidP="001B779A">
            <w:pPr>
              <w:spacing w:after="40" w:line="252" w:lineRule="auto"/>
              <w:rPr>
                <w:rFonts w:cs="Arial"/>
              </w:rPr>
            </w:pPr>
          </w:p>
        </w:tc>
      </w:tr>
    </w:tbl>
    <w:p w14:paraId="0F81C745" w14:textId="77777777" w:rsidR="009502A0" w:rsidRPr="00FA4AB3" w:rsidRDefault="009502A0" w:rsidP="009502A0">
      <w:pPr>
        <w:rPr>
          <w:rFonts w:cs="Arial"/>
        </w:rPr>
      </w:pPr>
    </w:p>
    <w:sectPr w:rsidR="009502A0" w:rsidRPr="00FA4AB3" w:rsidSect="003920B5">
      <w:headerReference w:type="first" r:id="rId15"/>
      <w:pgSz w:w="12240" w:h="15840"/>
      <w:pgMar w:top="567" w:right="936" w:bottom="792" w:left="936"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3A4A5C" w14:textId="77777777" w:rsidR="00B87456" w:rsidRDefault="00B87456">
      <w:pPr>
        <w:spacing w:after="0" w:line="240" w:lineRule="auto"/>
      </w:pPr>
      <w:r>
        <w:separator/>
      </w:r>
    </w:p>
  </w:endnote>
  <w:endnote w:type="continuationSeparator" w:id="0">
    <w:p w14:paraId="1723069F" w14:textId="77777777" w:rsidR="00B87456" w:rsidRDefault="00B8745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Arial Black">
    <w:panose1 w:val="020B0A04020102020204"/>
    <w:charset w:val="00"/>
    <w:family w:val="swiss"/>
    <w:pitch w:val="variable"/>
    <w:sig w:usb0="A00002AF" w:usb1="400078FB"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1A0EC9" w14:textId="77777777" w:rsidR="00B87456" w:rsidRDefault="00B87456">
      <w:pPr>
        <w:spacing w:after="0" w:line="240" w:lineRule="auto"/>
      </w:pPr>
      <w:r>
        <w:separator/>
      </w:r>
    </w:p>
  </w:footnote>
  <w:footnote w:type="continuationSeparator" w:id="0">
    <w:p w14:paraId="13A41CC0" w14:textId="77777777" w:rsidR="00B87456" w:rsidRDefault="00B8745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0CCC63" w14:textId="7A3B5F6D" w:rsidR="00494B75" w:rsidRDefault="00494B75">
    <w:pPr>
      <w:pStyle w:val="Header"/>
    </w:pPr>
    <w:r w:rsidRPr="00614A99">
      <w:rPr>
        <w:noProof/>
      </w:rPr>
      <w:drawing>
        <wp:anchor distT="0" distB="0" distL="114300" distR="114300" simplePos="0" relativeHeight="251658240" behindDoc="0" locked="0" layoutInCell="1" allowOverlap="1" wp14:anchorId="52C8C41E" wp14:editId="5C2B13A7">
          <wp:simplePos x="0" y="0"/>
          <wp:positionH relativeFrom="column">
            <wp:posOffset>6146680</wp:posOffset>
          </wp:positionH>
          <wp:positionV relativeFrom="paragraph">
            <wp:posOffset>-200025</wp:posOffset>
          </wp:positionV>
          <wp:extent cx="609085" cy="619125"/>
          <wp:effectExtent l="0" t="0" r="635" b="0"/>
          <wp:wrapNone/>
          <wp:docPr id="1686939009"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6939009" name="Picture 1">
                    <a:extLst>
                      <a:ext uri="{C183D7F6-B498-43B3-948B-1728B52AA6E4}">
                        <adec:decorative xmlns:adec="http://schemas.microsoft.com/office/drawing/2017/decorative" val="1"/>
                      </a:ext>
                    </a:extLst>
                  </pic:cNvPr>
                  <pic:cNvPicPr/>
                </pic:nvPicPr>
                <pic:blipFill>
                  <a:blip r:embed="rId1"/>
                  <a:stretch>
                    <a:fillRect/>
                  </a:stretch>
                </pic:blipFill>
                <pic:spPr>
                  <a:xfrm>
                    <a:off x="0" y="0"/>
                    <a:ext cx="611034" cy="621107"/>
                  </a:xfrm>
                  <a:prstGeom prst="rect">
                    <a:avLst/>
                  </a:prstGeom>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8B83D7" w14:textId="4548E96C" w:rsidR="007B5E5D" w:rsidRDefault="00220F63">
    <w:pPr>
      <w:pStyle w:val="Header"/>
    </w:pPr>
    <w:r>
      <w:rPr>
        <w:noProof/>
      </w:rPr>
      <w:drawing>
        <wp:anchor distT="0" distB="0" distL="114300" distR="114300" simplePos="0" relativeHeight="251658241" behindDoc="1" locked="0" layoutInCell="1" allowOverlap="1" wp14:anchorId="68D60031" wp14:editId="185A8452">
          <wp:simplePos x="0" y="0"/>
          <wp:positionH relativeFrom="column">
            <wp:posOffset>4501515</wp:posOffset>
          </wp:positionH>
          <wp:positionV relativeFrom="paragraph">
            <wp:posOffset>-542925</wp:posOffset>
          </wp:positionV>
          <wp:extent cx="2295525" cy="1291233"/>
          <wp:effectExtent l="0" t="0" r="0" b="0"/>
          <wp:wrapNone/>
          <wp:docPr id="1461328464" name="Picture 1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1328464" name="Picture 12">
                    <a:extLst>
                      <a:ext uri="{C183D7F6-B498-43B3-948B-1728B52AA6E4}">
                        <adec:decorative xmlns:adec="http://schemas.microsoft.com/office/drawing/2017/decorative" val="1"/>
                      </a:ext>
                    </a:extLst>
                  </pic:cNvPr>
                  <pic:cNvPicPr/>
                </pic:nvPicPr>
                <pic:blipFill>
                  <a:blip r:embed="rId1"/>
                  <a:stretch>
                    <a:fillRect/>
                  </a:stretch>
                </pic:blipFill>
                <pic:spPr>
                  <a:xfrm>
                    <a:off x="0" y="0"/>
                    <a:ext cx="2303358" cy="1295639"/>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11064F3B"/>
    <w:multiLevelType w:val="multilevel"/>
    <w:tmpl w:val="AEF68E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515610226">
    <w:abstractNumId w:val="8"/>
  </w:num>
  <w:num w:numId="2" w16cid:durableId="1924751823">
    <w:abstractNumId w:val="6"/>
  </w:num>
  <w:num w:numId="3" w16cid:durableId="570769719">
    <w:abstractNumId w:val="5"/>
  </w:num>
  <w:num w:numId="4" w16cid:durableId="2116631999">
    <w:abstractNumId w:val="4"/>
  </w:num>
  <w:num w:numId="5" w16cid:durableId="1794789632">
    <w:abstractNumId w:val="7"/>
  </w:num>
  <w:num w:numId="6" w16cid:durableId="171142553">
    <w:abstractNumId w:val="3"/>
  </w:num>
  <w:num w:numId="7" w16cid:durableId="1077019736">
    <w:abstractNumId w:val="2"/>
  </w:num>
  <w:num w:numId="8" w16cid:durableId="670525759">
    <w:abstractNumId w:val="1"/>
  </w:num>
  <w:num w:numId="9" w16cid:durableId="1970741687">
    <w:abstractNumId w:val="0"/>
  </w:num>
  <w:num w:numId="10" w16cid:durableId="832641795">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223FE"/>
    <w:rsid w:val="00034616"/>
    <w:rsid w:val="000538D7"/>
    <w:rsid w:val="0006063C"/>
    <w:rsid w:val="00073FD8"/>
    <w:rsid w:val="000A03CA"/>
    <w:rsid w:val="000B5BDA"/>
    <w:rsid w:val="000E3CD9"/>
    <w:rsid w:val="0010393D"/>
    <w:rsid w:val="00127F73"/>
    <w:rsid w:val="00131FAC"/>
    <w:rsid w:val="0015074B"/>
    <w:rsid w:val="00166F66"/>
    <w:rsid w:val="00171DEC"/>
    <w:rsid w:val="001720D6"/>
    <w:rsid w:val="00174DA2"/>
    <w:rsid w:val="00176FBF"/>
    <w:rsid w:val="00190186"/>
    <w:rsid w:val="00194B00"/>
    <w:rsid w:val="001A4D77"/>
    <w:rsid w:val="001B3F63"/>
    <w:rsid w:val="001D60B4"/>
    <w:rsid w:val="00220F63"/>
    <w:rsid w:val="002304DD"/>
    <w:rsid w:val="002756F7"/>
    <w:rsid w:val="0029639D"/>
    <w:rsid w:val="002B1CA4"/>
    <w:rsid w:val="002D798D"/>
    <w:rsid w:val="002E1BDA"/>
    <w:rsid w:val="00326F90"/>
    <w:rsid w:val="00370B41"/>
    <w:rsid w:val="003920B5"/>
    <w:rsid w:val="00397788"/>
    <w:rsid w:val="003F1161"/>
    <w:rsid w:val="003F5682"/>
    <w:rsid w:val="004014B5"/>
    <w:rsid w:val="0041790A"/>
    <w:rsid w:val="00431899"/>
    <w:rsid w:val="004536BF"/>
    <w:rsid w:val="00457AC2"/>
    <w:rsid w:val="004654FC"/>
    <w:rsid w:val="004753D4"/>
    <w:rsid w:val="00475CC1"/>
    <w:rsid w:val="00494B75"/>
    <w:rsid w:val="004A6605"/>
    <w:rsid w:val="004B7CF2"/>
    <w:rsid w:val="004C5063"/>
    <w:rsid w:val="004C7B55"/>
    <w:rsid w:val="004D0606"/>
    <w:rsid w:val="004E02BB"/>
    <w:rsid w:val="004E038C"/>
    <w:rsid w:val="004E19E3"/>
    <w:rsid w:val="004E2CE1"/>
    <w:rsid w:val="00511DA3"/>
    <w:rsid w:val="0052023A"/>
    <w:rsid w:val="00525F3E"/>
    <w:rsid w:val="00561139"/>
    <w:rsid w:val="00594812"/>
    <w:rsid w:val="00595952"/>
    <w:rsid w:val="005C26DF"/>
    <w:rsid w:val="005D5F82"/>
    <w:rsid w:val="005E7F1A"/>
    <w:rsid w:val="005F361B"/>
    <w:rsid w:val="005F6E65"/>
    <w:rsid w:val="006003AC"/>
    <w:rsid w:val="00614A99"/>
    <w:rsid w:val="00647A24"/>
    <w:rsid w:val="006710A2"/>
    <w:rsid w:val="006B48C0"/>
    <w:rsid w:val="006D446D"/>
    <w:rsid w:val="006F47D5"/>
    <w:rsid w:val="006F7D2E"/>
    <w:rsid w:val="00701E7D"/>
    <w:rsid w:val="00702882"/>
    <w:rsid w:val="007049A3"/>
    <w:rsid w:val="00723671"/>
    <w:rsid w:val="00747503"/>
    <w:rsid w:val="007814B0"/>
    <w:rsid w:val="00782654"/>
    <w:rsid w:val="007847C7"/>
    <w:rsid w:val="00785E4C"/>
    <w:rsid w:val="007A49FF"/>
    <w:rsid w:val="007A5D68"/>
    <w:rsid w:val="007B5069"/>
    <w:rsid w:val="007B5E5D"/>
    <w:rsid w:val="007E5FD6"/>
    <w:rsid w:val="007F3AC7"/>
    <w:rsid w:val="00822C01"/>
    <w:rsid w:val="008252A7"/>
    <w:rsid w:val="0083175E"/>
    <w:rsid w:val="0083297D"/>
    <w:rsid w:val="008412A3"/>
    <w:rsid w:val="0085609E"/>
    <w:rsid w:val="0086050E"/>
    <w:rsid w:val="00880C87"/>
    <w:rsid w:val="008906E8"/>
    <w:rsid w:val="008C59CB"/>
    <w:rsid w:val="008E07E4"/>
    <w:rsid w:val="008F001B"/>
    <w:rsid w:val="008F0BAD"/>
    <w:rsid w:val="00937A49"/>
    <w:rsid w:val="00937A87"/>
    <w:rsid w:val="00945E5A"/>
    <w:rsid w:val="009502A0"/>
    <w:rsid w:val="00961BDC"/>
    <w:rsid w:val="009934A5"/>
    <w:rsid w:val="00995428"/>
    <w:rsid w:val="009E54F5"/>
    <w:rsid w:val="009E7126"/>
    <w:rsid w:val="00A016B2"/>
    <w:rsid w:val="00A04BF3"/>
    <w:rsid w:val="00A32065"/>
    <w:rsid w:val="00A33F75"/>
    <w:rsid w:val="00A96CF7"/>
    <w:rsid w:val="00AA1D8D"/>
    <w:rsid w:val="00AA31DA"/>
    <w:rsid w:val="00AC11E9"/>
    <w:rsid w:val="00AC60D5"/>
    <w:rsid w:val="00AE3073"/>
    <w:rsid w:val="00AE3DB9"/>
    <w:rsid w:val="00AE5211"/>
    <w:rsid w:val="00B03D5E"/>
    <w:rsid w:val="00B21351"/>
    <w:rsid w:val="00B43ACB"/>
    <w:rsid w:val="00B46A07"/>
    <w:rsid w:val="00B47730"/>
    <w:rsid w:val="00B64E8E"/>
    <w:rsid w:val="00B716B1"/>
    <w:rsid w:val="00B87456"/>
    <w:rsid w:val="00B95F38"/>
    <w:rsid w:val="00BD7890"/>
    <w:rsid w:val="00BE0AFF"/>
    <w:rsid w:val="00BF3DB1"/>
    <w:rsid w:val="00C11605"/>
    <w:rsid w:val="00C21B0A"/>
    <w:rsid w:val="00C326F2"/>
    <w:rsid w:val="00C334F9"/>
    <w:rsid w:val="00C45BE1"/>
    <w:rsid w:val="00C60A16"/>
    <w:rsid w:val="00C73377"/>
    <w:rsid w:val="00CB0664"/>
    <w:rsid w:val="00CD199B"/>
    <w:rsid w:val="00CF2847"/>
    <w:rsid w:val="00CF5338"/>
    <w:rsid w:val="00D00F30"/>
    <w:rsid w:val="00D04785"/>
    <w:rsid w:val="00D2525A"/>
    <w:rsid w:val="00D37D5D"/>
    <w:rsid w:val="00D47346"/>
    <w:rsid w:val="00D81061"/>
    <w:rsid w:val="00D90749"/>
    <w:rsid w:val="00DC41BB"/>
    <w:rsid w:val="00DE272B"/>
    <w:rsid w:val="00DF4896"/>
    <w:rsid w:val="00DF6DC7"/>
    <w:rsid w:val="00E0000D"/>
    <w:rsid w:val="00E07481"/>
    <w:rsid w:val="00E33411"/>
    <w:rsid w:val="00E470FA"/>
    <w:rsid w:val="00E51304"/>
    <w:rsid w:val="00E515C8"/>
    <w:rsid w:val="00E643D6"/>
    <w:rsid w:val="00E75A3F"/>
    <w:rsid w:val="00ED41FE"/>
    <w:rsid w:val="00EE00EF"/>
    <w:rsid w:val="00EF4F14"/>
    <w:rsid w:val="00F162EF"/>
    <w:rsid w:val="00F33BF8"/>
    <w:rsid w:val="00F46686"/>
    <w:rsid w:val="00F63FC3"/>
    <w:rsid w:val="00F713EF"/>
    <w:rsid w:val="00F74708"/>
    <w:rsid w:val="00F769CB"/>
    <w:rsid w:val="00FA4AB3"/>
    <w:rsid w:val="00FC693F"/>
    <w:rsid w:val="00FF6C53"/>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24062061"/>
  <w14:defaultImageDpi w14:val="330"/>
  <w15:docId w15:val="{B37DFAB7-7C93-4D27-B536-C90BFE1847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00" w:line="259" w:lineRule="auto"/>
    </w:pPr>
    <w:rPr>
      <w:rFonts w:ascii="Arial" w:eastAsia="Arial" w:hAnsi="Arial"/>
      <w:color w:val="1F1F1F"/>
      <w:sz w:val="19"/>
    </w:rPr>
  </w:style>
  <w:style w:type="paragraph" w:styleId="Heading1">
    <w:name w:val="heading 1"/>
    <w:basedOn w:val="Normal"/>
    <w:next w:val="Normal"/>
    <w:link w:val="Heading1Char"/>
    <w:uiPriority w:val="9"/>
    <w:qFormat/>
    <w:rsid w:val="00FC693F"/>
    <w:pPr>
      <w:keepNext/>
      <w:keepLines/>
      <w:spacing w:before="200" w:after="80"/>
      <w:outlineLvl w:val="0"/>
    </w:pPr>
    <w:rPr>
      <w:rFonts w:asciiTheme="majorHAnsi" w:eastAsiaTheme="majorEastAsia" w:hAnsiTheme="majorHAnsi" w:cstheme="majorBidi"/>
      <w:b/>
      <w:bCs/>
      <w:color w:val="6A1B4D"/>
      <w:sz w:val="28"/>
      <w:szCs w:val="28"/>
    </w:rPr>
  </w:style>
  <w:style w:type="paragraph" w:styleId="Heading2">
    <w:name w:val="heading 2"/>
    <w:basedOn w:val="Normal"/>
    <w:next w:val="Normal"/>
    <w:link w:val="Heading2Char"/>
    <w:uiPriority w:val="9"/>
    <w:unhideWhenUsed/>
    <w:qFormat/>
    <w:rsid w:val="00FC693F"/>
    <w:pPr>
      <w:keepNext/>
      <w:keepLines/>
      <w:spacing w:before="200" w:after="80"/>
      <w:outlineLvl w:val="1"/>
    </w:pPr>
    <w:rPr>
      <w:rFonts w:asciiTheme="majorHAnsi" w:eastAsiaTheme="majorEastAsia" w:hAnsiTheme="majorHAnsi" w:cstheme="majorBidi"/>
      <w:b/>
      <w:bCs/>
      <w:color w:val="6A1B4D"/>
      <w:sz w:val="26"/>
      <w:szCs w:val="26"/>
    </w:rPr>
  </w:style>
  <w:style w:type="paragraph" w:styleId="Heading3">
    <w:name w:val="heading 3"/>
    <w:basedOn w:val="Normal"/>
    <w:next w:val="Normal"/>
    <w:link w:val="Heading3Char"/>
    <w:uiPriority w:val="9"/>
    <w:unhideWhenUsed/>
    <w:qFormat/>
    <w:rsid w:val="00FC693F"/>
    <w:pPr>
      <w:keepNext/>
      <w:keepLines/>
      <w:spacing w:before="200" w:after="80"/>
      <w:outlineLvl w:val="2"/>
    </w:pPr>
    <w:rPr>
      <w:rFonts w:asciiTheme="majorHAnsi" w:eastAsiaTheme="majorEastAsia" w:hAnsiTheme="majorHAnsi" w:cstheme="majorBidi"/>
      <w:b/>
      <w:bCs/>
      <w:color w:val="6A1B4D"/>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PlaceholderText">
    <w:name w:val="Placeholder Text"/>
    <w:basedOn w:val="DefaultParagraphFont"/>
    <w:uiPriority w:val="99"/>
    <w:semiHidden/>
    <w:rsid w:val="00AC60D5"/>
    <w:rPr>
      <w:color w:val="666666"/>
    </w:rPr>
  </w:style>
  <w:style w:type="character" w:styleId="Hyperlink">
    <w:name w:val="Hyperlink"/>
    <w:basedOn w:val="DefaultParagraphFont"/>
    <w:uiPriority w:val="99"/>
    <w:unhideWhenUsed/>
    <w:rsid w:val="004654FC"/>
    <w:rPr>
      <w:color w:val="0000FF" w:themeColor="hyperlink"/>
      <w:u w:val="single"/>
    </w:rPr>
  </w:style>
  <w:style w:type="character" w:styleId="UnresolvedMention">
    <w:name w:val="Unresolved Mention"/>
    <w:basedOn w:val="DefaultParagraphFont"/>
    <w:uiPriority w:val="99"/>
    <w:semiHidden/>
    <w:unhideWhenUsed/>
    <w:rsid w:val="004654F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diagramData" Target="diagrams/data1.xml"/><Relationship Id="rId13" Type="http://schemas.openxmlformats.org/officeDocument/2006/relationships/header" Target="head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microsoft.com/office/2007/relationships/diagramDrawing" Target="diagrams/drawing1.xml"/><Relationship Id="rId17" Type="http://schemas.openxmlformats.org/officeDocument/2006/relationships/glossaryDocument" Target="glossary/document.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diagramColors" Target="diagrams/colors1.xml"/><Relationship Id="rId5" Type="http://schemas.openxmlformats.org/officeDocument/2006/relationships/webSettings" Target="webSettings.xml"/><Relationship Id="rId15" Type="http://schemas.openxmlformats.org/officeDocument/2006/relationships/header" Target="header2.xml"/><Relationship Id="rId10" Type="http://schemas.openxmlformats.org/officeDocument/2006/relationships/diagramQuickStyle" Target="diagrams/quickStyle1.xml"/><Relationship Id="rId4" Type="http://schemas.openxmlformats.org/officeDocument/2006/relationships/settings" Target="settings.xml"/><Relationship Id="rId9" Type="http://schemas.openxmlformats.org/officeDocument/2006/relationships/diagramLayout" Target="diagrams/layout1.xml"/><Relationship Id="rId14" Type="http://schemas.openxmlformats.org/officeDocument/2006/relationships/hyperlink" Target="https://staff.acu.edu.au/-/media/learning-and-development/capability-development-framework.pdf?rev=c861d9e82abc43749a647460cf262645&amp;hash=4DD9AC3273114D7131AEF8D3E32B5BA2"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diagrams/colors1.xml><?xml version="1.0" encoding="utf-8"?>
<dgm:colorsDef xmlns:dgm="http://schemas.openxmlformats.org/drawingml/2006/diagram" xmlns:a="http://schemas.openxmlformats.org/drawingml/2006/main" uniqueId="urn:microsoft.com/office/officeart/2005/8/colors/accent4_1">
  <dgm:title val=""/>
  <dgm:desc val=""/>
  <dgm:catLst>
    <dgm:cat type="accent4" pri="11100"/>
  </dgm:catLst>
  <dgm:styleLbl name="node0">
    <dgm:fillClrLst meth="repeat">
      <a:schemeClr val="lt1"/>
    </dgm:fillClrLst>
    <dgm:linClrLst meth="repeat">
      <a:schemeClr val="accent4">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accent4">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accent4">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accent4">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accent4">
        <a:shade val="80000"/>
      </a:schemeClr>
    </dgm:linClrLst>
    <dgm:effectClrLst/>
    <dgm:txLinClrLst/>
    <dgm:txFillClrLst/>
    <dgm:txEffectClrLst/>
  </dgm:styleLbl>
  <dgm:styleLbl name="node2">
    <dgm:fillClrLst meth="repeat">
      <a:schemeClr val="lt1"/>
    </dgm:fillClrLst>
    <dgm:linClrLst meth="repeat">
      <a:schemeClr val="accent4">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accent4">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accent4">
        <a:shade val="80000"/>
      </a:schemeClr>
    </dgm:linClrLst>
    <dgm:effectClrLst/>
    <dgm:txLinClrLst/>
    <dgm:txFillClrLst meth="repeat">
      <a:schemeClr val="dk1"/>
    </dgm:txFillClrLst>
    <dgm:txEffectClrLst/>
  </dgm:styleLbl>
  <dgm:styleLbl name="fgImgPlace1">
    <dgm:fillClrLst meth="repeat">
      <a:schemeClr val="accent4">
        <a:tint val="40000"/>
      </a:schemeClr>
    </dgm:fillClrLst>
    <dgm:linClrLst meth="repeat">
      <a:schemeClr val="accent4">
        <a:shade val="80000"/>
      </a:schemeClr>
    </dgm:linClrLst>
    <dgm:effectClrLst/>
    <dgm:txLinClrLst/>
    <dgm:txFillClrLst meth="repeat">
      <a:schemeClr val="lt1"/>
    </dgm:txFillClrLst>
    <dgm:txEffectClrLst/>
  </dgm:styleLbl>
  <dgm:styleLbl name="alignImgPlace1">
    <dgm:fillClrLst meth="repeat">
      <a:schemeClr val="accent4">
        <a:tint val="40000"/>
      </a:schemeClr>
    </dgm:fillClrLst>
    <dgm:linClrLst meth="repeat">
      <a:schemeClr val="accent4">
        <a:shade val="80000"/>
      </a:schemeClr>
    </dgm:linClrLst>
    <dgm:effectClrLst/>
    <dgm:txLinClrLst/>
    <dgm:txFillClrLst meth="repeat">
      <a:schemeClr val="lt1"/>
    </dgm:txFillClrLst>
    <dgm:txEffectClrLst/>
  </dgm:styleLbl>
  <dgm:styleLbl name="bgImgPlace1">
    <dgm:fillClrLst meth="repeat">
      <a:schemeClr val="accent4">
        <a:tint val="40000"/>
      </a:schemeClr>
    </dgm:fillClrLst>
    <dgm:linClrLst meth="repeat">
      <a:schemeClr val="accent4">
        <a:shade val="80000"/>
      </a:schemeClr>
    </dgm:linClrLst>
    <dgm:effectClrLst/>
    <dgm:txLinClrLst/>
    <dgm:txFillClrLst meth="repeat">
      <a:schemeClr val="lt1"/>
    </dgm:txFillClrLst>
    <dgm:txEffectClrLst/>
  </dgm:styleLbl>
  <dgm:styleLbl name="sibTrans2D1">
    <dgm:fillClrLst meth="repeat">
      <a:schemeClr val="accent4">
        <a:tint val="60000"/>
      </a:schemeClr>
    </dgm:fillClrLst>
    <dgm:linClrLst meth="repeat">
      <a:schemeClr val="accent4">
        <a:tint val="60000"/>
      </a:schemeClr>
    </dgm:linClrLst>
    <dgm:effectClrLst/>
    <dgm:txLinClrLst/>
    <dgm:txFillClrLst meth="repeat">
      <a:schemeClr val="dk1"/>
    </dgm:txFillClrLst>
    <dgm:txEffectClrLst/>
  </dgm:styleLbl>
  <dgm:styleLbl name="fgSibTrans2D1">
    <dgm:fillClrLst meth="repeat">
      <a:schemeClr val="accent4">
        <a:tint val="60000"/>
      </a:schemeClr>
    </dgm:fillClrLst>
    <dgm:linClrLst meth="repeat">
      <a:schemeClr val="accent4">
        <a:tint val="60000"/>
      </a:schemeClr>
    </dgm:linClrLst>
    <dgm:effectClrLst/>
    <dgm:txLinClrLst/>
    <dgm:txFillClrLst meth="repeat">
      <a:schemeClr val="dk1"/>
    </dgm:txFillClrLst>
    <dgm:txEffectClrLst/>
  </dgm:styleLbl>
  <dgm:styleLbl name="bgSibTrans2D1">
    <dgm:fillClrLst meth="repeat">
      <a:schemeClr val="accent4">
        <a:tint val="60000"/>
      </a:schemeClr>
    </dgm:fillClrLst>
    <dgm:linClrLst meth="repeat">
      <a:schemeClr val="accent4">
        <a:tint val="60000"/>
      </a:schemeClr>
    </dgm:linClrLst>
    <dgm:effectClrLst/>
    <dgm:txLinClrLst/>
    <dgm:txFillClrLst meth="repeat">
      <a:schemeClr val="dk1"/>
    </dgm:txFillClrLst>
    <dgm:txEffectClrLst/>
  </dgm:styleLbl>
  <dgm:styleLbl name="sibTrans1D1">
    <dgm:fillClrLst meth="repeat">
      <a:schemeClr val="accent4"/>
    </dgm:fillClrLst>
    <dgm:linClrLst meth="repeat">
      <a:schemeClr val="accent4"/>
    </dgm:linClrLst>
    <dgm:effectClrLst/>
    <dgm:txLinClrLst/>
    <dgm:txFillClrLst meth="repeat">
      <a:schemeClr val="tx1"/>
    </dgm:txFillClrLst>
    <dgm:txEffectClrLst/>
  </dgm:styleLbl>
  <dgm:styleLbl name="callout">
    <dgm:fillClrLst meth="repeat">
      <a:schemeClr val="accent4"/>
    </dgm:fillClrLst>
    <dgm:linClrLst meth="repeat">
      <a:schemeClr val="accent4"/>
    </dgm:linClrLst>
    <dgm:effectClrLst/>
    <dgm:txLinClrLst/>
    <dgm:txFillClrLst meth="repeat">
      <a:schemeClr val="tx1"/>
    </dgm:txFillClrLst>
    <dgm:txEffectClrLst/>
  </dgm:styleLbl>
  <dgm:styleLbl name="asst0">
    <dgm:fillClrLst meth="repeat">
      <a:schemeClr val="lt1"/>
    </dgm:fillClrLst>
    <dgm:linClrLst meth="repeat">
      <a:schemeClr val="accent4">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accent4">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accent4">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accent4">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accent4">
        <a:shade val="80000"/>
      </a:schemeClr>
    </dgm:linClrLst>
    <dgm:effectClrLst/>
    <dgm:txLinClrLst/>
    <dgm:txFillClrLst meth="repeat">
      <a:schemeClr val="dk1"/>
    </dgm:txFillClrLst>
    <dgm:txEffectClrLst/>
  </dgm:styleLbl>
  <dgm:styleLbl name="parChTrans2D1">
    <dgm:fillClrLst meth="repeat">
      <a:schemeClr val="accent4">
        <a:tint val="60000"/>
      </a:schemeClr>
    </dgm:fillClrLst>
    <dgm:linClrLst meth="repeat">
      <a:schemeClr val="accent4">
        <a:tint val="60000"/>
      </a:schemeClr>
    </dgm:linClrLst>
    <dgm:effectClrLst/>
    <dgm:txLinClrLst/>
    <dgm:txFillClrLst/>
    <dgm:txEffectClrLst/>
  </dgm:styleLbl>
  <dgm:styleLbl name="parChTrans2D2">
    <dgm:fillClrLst meth="repeat">
      <a:schemeClr val="accent4"/>
    </dgm:fillClrLst>
    <dgm:linClrLst meth="repeat">
      <a:schemeClr val="accent4"/>
    </dgm:linClrLst>
    <dgm:effectClrLst/>
    <dgm:txLinClrLst/>
    <dgm:txFillClrLst/>
    <dgm:txEffectClrLst/>
  </dgm:styleLbl>
  <dgm:styleLbl name="parChTrans2D3">
    <dgm:fillClrLst meth="repeat">
      <a:schemeClr val="accent4"/>
    </dgm:fillClrLst>
    <dgm:linClrLst meth="repeat">
      <a:schemeClr val="accent4"/>
    </dgm:linClrLst>
    <dgm:effectClrLst/>
    <dgm:txLinClrLst/>
    <dgm:txFillClrLst/>
    <dgm:txEffectClrLst/>
  </dgm:styleLbl>
  <dgm:styleLbl name="parChTrans2D4">
    <dgm:fillClrLst meth="repeat">
      <a:schemeClr val="accent4"/>
    </dgm:fillClrLst>
    <dgm:linClrLst meth="repeat">
      <a:schemeClr val="accent4"/>
    </dgm:linClrLst>
    <dgm:effectClrLst/>
    <dgm:txLinClrLst/>
    <dgm:txFillClrLst meth="repeat">
      <a:schemeClr val="lt1"/>
    </dgm:txFillClrLst>
    <dgm:txEffectClrLst/>
  </dgm:styleLbl>
  <dgm:styleLbl name="parChTrans1D1">
    <dgm:fillClrLst meth="repeat">
      <a:schemeClr val="accent4"/>
    </dgm:fillClrLst>
    <dgm:linClrLst meth="repeat">
      <a:schemeClr val="accent4">
        <a:shade val="60000"/>
      </a:schemeClr>
    </dgm:linClrLst>
    <dgm:effectClrLst/>
    <dgm:txLinClrLst/>
    <dgm:txFillClrLst meth="repeat">
      <a:schemeClr val="tx1"/>
    </dgm:txFillClrLst>
    <dgm:txEffectClrLst/>
  </dgm:styleLbl>
  <dgm:styleLbl name="parChTrans1D2">
    <dgm:fillClrLst meth="repeat">
      <a:schemeClr val="accent4"/>
    </dgm:fillClrLst>
    <dgm:linClrLst meth="repeat">
      <a:schemeClr val="accent4">
        <a:shade val="60000"/>
      </a:schemeClr>
    </dgm:linClrLst>
    <dgm:effectClrLst/>
    <dgm:txLinClrLst/>
    <dgm:txFillClrLst meth="repeat">
      <a:schemeClr val="tx1"/>
    </dgm:txFillClrLst>
    <dgm:txEffectClrLst/>
  </dgm:styleLbl>
  <dgm:styleLbl name="parChTrans1D3">
    <dgm:fillClrLst meth="repeat">
      <a:schemeClr val="accent4"/>
    </dgm:fillClrLst>
    <dgm:linClrLst meth="repeat">
      <a:schemeClr val="accent4">
        <a:shade val="80000"/>
      </a:schemeClr>
    </dgm:linClrLst>
    <dgm:effectClrLst/>
    <dgm:txLinClrLst/>
    <dgm:txFillClrLst meth="repeat">
      <a:schemeClr val="tx1"/>
    </dgm:txFillClrLst>
    <dgm:txEffectClrLst/>
  </dgm:styleLbl>
  <dgm:styleLbl name="parChTrans1D4">
    <dgm:fillClrLst meth="repeat">
      <a:schemeClr val="accent4"/>
    </dgm:fillClrLst>
    <dgm:linClrLst meth="repeat">
      <a:schemeClr val="accent4">
        <a:shade val="80000"/>
      </a:schemeClr>
    </dgm:linClrLst>
    <dgm:effectClrLst/>
    <dgm:txLinClrLst/>
    <dgm:txFillClrLst meth="repeat">
      <a:schemeClr val="tx1"/>
    </dgm:txFillClrLst>
    <dgm:txEffectClrLst/>
  </dgm:styleLbl>
  <dgm:styleLbl name="fgAcc1">
    <dgm:fillClrLst meth="repeat">
      <a:schemeClr val="accent4">
        <a:alpha val="90000"/>
        <a:tint val="40000"/>
      </a:schemeClr>
    </dgm:fillClrLst>
    <dgm:linClrLst meth="repeat">
      <a:schemeClr val="accent4"/>
    </dgm:linClrLst>
    <dgm:effectClrLst/>
    <dgm:txLinClrLst/>
    <dgm:txFillClrLst meth="repeat">
      <a:schemeClr val="dk1"/>
    </dgm:txFillClrLst>
    <dgm:txEffectClrLst/>
  </dgm:styleLbl>
  <dgm:styleLbl name="conFgAcc1">
    <dgm:fillClrLst meth="repeat">
      <a:schemeClr val="accent4">
        <a:alpha val="90000"/>
        <a:tint val="40000"/>
      </a:schemeClr>
    </dgm:fillClrLst>
    <dgm:linClrLst meth="repeat">
      <a:schemeClr val="accent4"/>
    </dgm:linClrLst>
    <dgm:effectClrLst/>
    <dgm:txLinClrLst/>
    <dgm:txFillClrLst meth="repeat">
      <a:schemeClr val="dk1"/>
    </dgm:txFillClrLst>
    <dgm:txEffectClrLst/>
  </dgm:styleLbl>
  <dgm:styleLbl name="alignAcc1">
    <dgm:fillClrLst meth="repeat">
      <a:schemeClr val="accent4">
        <a:alpha val="90000"/>
        <a:tint val="40000"/>
      </a:schemeClr>
    </dgm:fillClrLst>
    <dgm:linClrLst meth="repeat">
      <a:schemeClr val="accent4"/>
    </dgm:linClrLst>
    <dgm:effectClrLst/>
    <dgm:txLinClrLst/>
    <dgm:txFillClrLst meth="repeat">
      <a:schemeClr val="dk1"/>
    </dgm:txFillClrLst>
    <dgm:txEffectClrLst/>
  </dgm:styleLbl>
  <dgm:styleLbl name="trAlignAcc1">
    <dgm:fillClrLst meth="repeat">
      <a:schemeClr val="accent4">
        <a:alpha val="40000"/>
        <a:tint val="40000"/>
      </a:schemeClr>
    </dgm:fillClrLst>
    <dgm:linClrLst meth="repeat">
      <a:schemeClr val="accent4"/>
    </dgm:linClrLst>
    <dgm:effectClrLst/>
    <dgm:txLinClrLst/>
    <dgm:txFillClrLst meth="repeat">
      <a:schemeClr val="dk1"/>
    </dgm:txFillClrLst>
    <dgm:txEffectClrLst/>
  </dgm:styleLbl>
  <dgm:styleLbl name="bgAcc1">
    <dgm:fillClrLst meth="repeat">
      <a:schemeClr val="accent4">
        <a:alpha val="90000"/>
        <a:tint val="40000"/>
      </a:schemeClr>
    </dgm:fillClrLst>
    <dgm:linClrLst meth="repeat">
      <a:schemeClr val="accent4"/>
    </dgm:linClrLst>
    <dgm:effectClrLst/>
    <dgm:txLinClrLst/>
    <dgm:txFillClrLst meth="repeat">
      <a:schemeClr val="dk1"/>
    </dgm:txFillClrLst>
    <dgm:txEffectClrLst/>
  </dgm:styleLbl>
  <dgm:styleLbl name="solidFgAcc1">
    <dgm:fillClrLst meth="repeat">
      <a:schemeClr val="lt1"/>
    </dgm:fillClrLst>
    <dgm:linClrLst meth="repeat">
      <a:schemeClr val="accent4"/>
    </dgm:linClrLst>
    <dgm:effectClrLst/>
    <dgm:txLinClrLst/>
    <dgm:txFillClrLst meth="repeat">
      <a:schemeClr val="dk1"/>
    </dgm:txFillClrLst>
    <dgm:txEffectClrLst/>
  </dgm:styleLbl>
  <dgm:styleLbl name="solidAlignAcc1">
    <dgm:fillClrLst meth="repeat">
      <a:schemeClr val="lt1"/>
    </dgm:fillClrLst>
    <dgm:linClrLst meth="repeat">
      <a:schemeClr val="accent4"/>
    </dgm:linClrLst>
    <dgm:effectClrLst/>
    <dgm:txLinClrLst/>
    <dgm:txFillClrLst meth="repeat">
      <a:schemeClr val="dk1"/>
    </dgm:txFillClrLst>
    <dgm:txEffectClrLst/>
  </dgm:styleLbl>
  <dgm:styleLbl name="solidBgAcc1">
    <dgm:fillClrLst meth="repeat">
      <a:schemeClr val="lt1"/>
    </dgm:fillClrLst>
    <dgm:linClrLst meth="repeat">
      <a:schemeClr val="accent4"/>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accent4">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accent4">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accent4">
        <a:alpha val="90000"/>
      </a:schemeClr>
    </dgm:linClrLst>
    <dgm:effectClrLst/>
    <dgm:txLinClrLst/>
    <dgm:txFillClrLst meth="repeat">
      <a:schemeClr val="dk1"/>
    </dgm:txFillClrLst>
    <dgm:txEffectClrLst/>
  </dgm:styleLbl>
  <dgm:styleLbl name="fgAcc0">
    <dgm:fillClrLst meth="repeat">
      <a:schemeClr val="accent4">
        <a:alpha val="90000"/>
        <a:tint val="40000"/>
      </a:schemeClr>
    </dgm:fillClrLst>
    <dgm:linClrLst meth="repeat">
      <a:schemeClr val="accent4"/>
    </dgm:linClrLst>
    <dgm:effectClrLst/>
    <dgm:txLinClrLst/>
    <dgm:txFillClrLst meth="repeat">
      <a:schemeClr val="dk1"/>
    </dgm:txFillClrLst>
    <dgm:txEffectClrLst/>
  </dgm:styleLbl>
  <dgm:styleLbl name="fgAcc2">
    <dgm:fillClrLst meth="repeat">
      <a:schemeClr val="accent4">
        <a:alpha val="90000"/>
        <a:tint val="40000"/>
      </a:schemeClr>
    </dgm:fillClrLst>
    <dgm:linClrLst meth="repeat">
      <a:schemeClr val="accent4"/>
    </dgm:linClrLst>
    <dgm:effectClrLst/>
    <dgm:txLinClrLst/>
    <dgm:txFillClrLst meth="repeat">
      <a:schemeClr val="dk1"/>
    </dgm:txFillClrLst>
    <dgm:txEffectClrLst/>
  </dgm:styleLbl>
  <dgm:styleLbl name="fgAcc3">
    <dgm:fillClrLst meth="repeat">
      <a:schemeClr val="accent4">
        <a:alpha val="90000"/>
        <a:tint val="40000"/>
      </a:schemeClr>
    </dgm:fillClrLst>
    <dgm:linClrLst meth="repeat">
      <a:schemeClr val="accent4"/>
    </dgm:linClrLst>
    <dgm:effectClrLst/>
    <dgm:txLinClrLst/>
    <dgm:txFillClrLst meth="repeat">
      <a:schemeClr val="dk1"/>
    </dgm:txFillClrLst>
    <dgm:txEffectClrLst/>
  </dgm:styleLbl>
  <dgm:styleLbl name="fgAcc4">
    <dgm:fillClrLst meth="repeat">
      <a:schemeClr val="accent4">
        <a:alpha val="90000"/>
        <a:tint val="40000"/>
      </a:schemeClr>
    </dgm:fillClrLst>
    <dgm:linClrLst meth="repeat">
      <a:schemeClr val="accent4"/>
    </dgm:linClrLst>
    <dgm:effectClrLst/>
    <dgm:txLinClrLst/>
    <dgm:txFillClrLst meth="repeat">
      <a:schemeClr val="dk1"/>
    </dgm:txFillClrLst>
    <dgm:txEffectClrLst/>
  </dgm:styleLbl>
  <dgm:styleLbl name="bgShp">
    <dgm:fillClrLst meth="repeat">
      <a:schemeClr val="accent4">
        <a:tint val="40000"/>
      </a:schemeClr>
    </dgm:fillClrLst>
    <dgm:linClrLst meth="repeat">
      <a:schemeClr val="accent4"/>
    </dgm:linClrLst>
    <dgm:effectClrLst/>
    <dgm:txLinClrLst/>
    <dgm:txFillClrLst meth="repeat">
      <a:schemeClr val="dk1"/>
    </dgm:txFillClrLst>
    <dgm:txEffectClrLst/>
  </dgm:styleLbl>
  <dgm:styleLbl name="dkBgShp">
    <dgm:fillClrLst meth="repeat">
      <a:schemeClr val="accent4">
        <a:shade val="80000"/>
      </a:schemeClr>
    </dgm:fillClrLst>
    <dgm:linClrLst meth="repeat">
      <a:schemeClr val="accent4"/>
    </dgm:linClrLst>
    <dgm:effectClrLst/>
    <dgm:txLinClrLst/>
    <dgm:txFillClrLst meth="repeat">
      <a:schemeClr val="lt1"/>
    </dgm:txFillClrLst>
    <dgm:txEffectClrLst/>
  </dgm:styleLbl>
  <dgm:styleLbl name="trBgShp">
    <dgm:fillClrLst meth="repeat">
      <a:schemeClr val="accent4">
        <a:tint val="50000"/>
        <a:alpha val="40000"/>
      </a:schemeClr>
    </dgm:fillClrLst>
    <dgm:linClrLst meth="repeat">
      <a:schemeClr val="accent4"/>
    </dgm:linClrLst>
    <dgm:effectClrLst/>
    <dgm:txLinClrLst/>
    <dgm:txFillClrLst meth="repeat">
      <a:schemeClr val="lt1"/>
    </dgm:txFillClrLst>
    <dgm:txEffectClrLst/>
  </dgm:styleLbl>
  <dgm:styleLbl name="fgShp">
    <dgm:fillClrLst meth="repeat">
      <a:schemeClr val="accent4">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850228E5-DAAB-4ADD-B7A5-AD539910002E}" type="doc">
      <dgm:prSet loTypeId="urn:microsoft.com/office/officeart/2024/layout/NumberedLinearArrowProcess#1" loCatId="process" qsTypeId="urn:microsoft.com/office/officeart/2005/8/quickstyle/simple1" qsCatId="simple" csTypeId="urn:microsoft.com/office/officeart/2005/8/colors/accent4_1" csCatId="accent4" phldr="1"/>
      <dgm:spPr/>
      <dgm:t>
        <a:bodyPr/>
        <a:lstStyle/>
        <a:p>
          <a:endParaRPr lang="en-AU"/>
        </a:p>
      </dgm:t>
    </dgm:pt>
    <dgm:pt modelId="{3FAA4835-897B-44D3-A077-5D49B08D7584}">
      <dgm:prSet phldrT="[Text]" custT="1"/>
      <dgm:spPr/>
      <dgm:t>
        <a:bodyPr/>
        <a:lstStyle/>
        <a:p>
          <a:r>
            <a:rPr lang="en-AU" sz="1050">
              <a:latin typeface="Arial" panose="020B0604020202020204" pitchFamily="34" charset="0"/>
              <a:cs typeface="Arial" panose="020B0604020202020204" pitchFamily="34" charset="0"/>
            </a:rPr>
            <a:t>Self-Evaluation</a:t>
          </a:r>
        </a:p>
      </dgm:t>
    </dgm:pt>
    <dgm:pt modelId="{1A1FE484-7AAB-4FDA-8531-756F09F45985}" type="parTrans" cxnId="{D72DDE31-CACC-4FC4-9F0D-94C2ED08D1CD}">
      <dgm:prSet/>
      <dgm:spPr/>
      <dgm:t>
        <a:bodyPr/>
        <a:lstStyle/>
        <a:p>
          <a:endParaRPr lang="en-AU" sz="1600">
            <a:latin typeface="Arial" panose="020B0604020202020204" pitchFamily="34" charset="0"/>
            <a:cs typeface="Arial" panose="020B0604020202020204" pitchFamily="34" charset="0"/>
          </a:endParaRPr>
        </a:p>
      </dgm:t>
    </dgm:pt>
    <dgm:pt modelId="{FF0FD314-99AD-41C5-ABA1-69160274935E}" type="sibTrans" cxnId="{D72DDE31-CACC-4FC4-9F0D-94C2ED08D1CD}">
      <dgm:prSet phldrT="1" phldr="0" custT="1"/>
      <dgm:spPr/>
      <dgm:t>
        <a:bodyPr/>
        <a:lstStyle/>
        <a:p>
          <a:r>
            <a:rPr sz="1600">
              <a:latin typeface="Arial" panose="020B0604020202020204" pitchFamily="34" charset="0"/>
              <a:cs typeface="Arial" panose="020B0604020202020204" pitchFamily="34" charset="0"/>
            </a:rPr>
            <a:t>1</a:t>
          </a:r>
        </a:p>
      </dgm:t>
    </dgm:pt>
    <dgm:pt modelId="{E4275EE9-63D5-4133-9E6C-510F4259F8AD}">
      <dgm:prSet phldrT="[Text]" custT="1"/>
      <dgm:spPr/>
      <dgm:t>
        <a:bodyPr/>
        <a:lstStyle/>
        <a:p>
          <a:r>
            <a:rPr lang="en-AU" sz="1050">
              <a:latin typeface="Arial" panose="020B0604020202020204" pitchFamily="34" charset="0"/>
              <a:cs typeface="Arial" panose="020B0604020202020204" pitchFamily="34" charset="0"/>
            </a:rPr>
            <a:t>Manager Evaluation</a:t>
          </a:r>
        </a:p>
      </dgm:t>
    </dgm:pt>
    <dgm:pt modelId="{754786BF-57C1-450B-80CD-8A1F0457F6C7}" type="parTrans" cxnId="{5B4876A7-D692-45F3-A50F-64F660B56907}">
      <dgm:prSet/>
      <dgm:spPr/>
      <dgm:t>
        <a:bodyPr/>
        <a:lstStyle/>
        <a:p>
          <a:endParaRPr lang="en-AU" sz="1600">
            <a:latin typeface="Arial" panose="020B0604020202020204" pitchFamily="34" charset="0"/>
            <a:cs typeface="Arial" panose="020B0604020202020204" pitchFamily="34" charset="0"/>
          </a:endParaRPr>
        </a:p>
      </dgm:t>
    </dgm:pt>
    <dgm:pt modelId="{E9C97DB8-BA52-451E-A85C-242373919EC8}" type="sibTrans" cxnId="{5B4876A7-D692-45F3-A50F-64F660B56907}">
      <dgm:prSet phldrT="2" phldr="0" custT="1"/>
      <dgm:spPr/>
      <dgm:t>
        <a:bodyPr/>
        <a:lstStyle/>
        <a:p>
          <a:r>
            <a:rPr sz="1600">
              <a:latin typeface="Arial" panose="020B0604020202020204" pitchFamily="34" charset="0"/>
              <a:cs typeface="Arial" panose="020B0604020202020204" pitchFamily="34" charset="0"/>
            </a:rPr>
            <a:t>2</a:t>
          </a:r>
        </a:p>
      </dgm:t>
    </dgm:pt>
    <dgm:pt modelId="{662EB8B4-0B5D-4FB7-9EA4-CC7485F68E95}">
      <dgm:prSet phldrT="[Text]" custT="1"/>
      <dgm:spPr/>
      <dgm:t>
        <a:bodyPr/>
        <a:lstStyle/>
        <a:p>
          <a:r>
            <a:rPr lang="en-AU" sz="1050">
              <a:latin typeface="Arial" panose="020B0604020202020204" pitchFamily="34" charset="0"/>
              <a:cs typeface="Arial" panose="020B0604020202020204" pitchFamily="34" charset="0"/>
            </a:rPr>
            <a:t>Two-Way Conversation</a:t>
          </a:r>
        </a:p>
      </dgm:t>
    </dgm:pt>
    <dgm:pt modelId="{ADBB2B12-9F76-4CEA-9FDB-A2AF78022844}" type="parTrans" cxnId="{25A3C7E0-86E4-44DE-8879-710D13B63266}">
      <dgm:prSet/>
      <dgm:spPr/>
      <dgm:t>
        <a:bodyPr/>
        <a:lstStyle/>
        <a:p>
          <a:endParaRPr lang="en-AU" sz="1600">
            <a:latin typeface="Arial" panose="020B0604020202020204" pitchFamily="34" charset="0"/>
            <a:cs typeface="Arial" panose="020B0604020202020204" pitchFamily="34" charset="0"/>
          </a:endParaRPr>
        </a:p>
      </dgm:t>
    </dgm:pt>
    <dgm:pt modelId="{4232FEB0-D7F7-4E1C-BC9D-ABE1F19E9C52}" type="sibTrans" cxnId="{25A3C7E0-86E4-44DE-8879-710D13B63266}">
      <dgm:prSet phldrT="3" phldr="0" custT="1"/>
      <dgm:spPr/>
      <dgm:t>
        <a:bodyPr/>
        <a:lstStyle/>
        <a:p>
          <a:r>
            <a:rPr sz="1600">
              <a:latin typeface="Arial" panose="020B0604020202020204" pitchFamily="34" charset="0"/>
              <a:cs typeface="Arial" panose="020B0604020202020204" pitchFamily="34" charset="0"/>
            </a:rPr>
            <a:t>3</a:t>
          </a:r>
        </a:p>
      </dgm:t>
    </dgm:pt>
    <dgm:pt modelId="{934DCBC4-D822-4787-8411-B19DC333530C}">
      <dgm:prSet phldrT="[Text]" custT="1"/>
      <dgm:spPr/>
      <dgm:t>
        <a:bodyPr/>
        <a:lstStyle/>
        <a:p>
          <a:r>
            <a:rPr lang="en-AU" sz="1050">
              <a:latin typeface="Arial" panose="020B0604020202020204" pitchFamily="34" charset="0"/>
              <a:cs typeface="Arial" panose="020B0604020202020204" pitchFamily="34" charset="0"/>
            </a:rPr>
            <a:t>Agree and Submit</a:t>
          </a:r>
        </a:p>
      </dgm:t>
    </dgm:pt>
    <dgm:pt modelId="{80D68CB8-CE31-451D-BD97-3F87A9A93F0E}" type="parTrans" cxnId="{285743A9-14F8-40BE-B838-2BC2E711A606}">
      <dgm:prSet/>
      <dgm:spPr/>
      <dgm:t>
        <a:bodyPr/>
        <a:lstStyle/>
        <a:p>
          <a:endParaRPr lang="en-AU" sz="1600">
            <a:latin typeface="Arial" panose="020B0604020202020204" pitchFamily="34" charset="0"/>
            <a:cs typeface="Arial" panose="020B0604020202020204" pitchFamily="34" charset="0"/>
          </a:endParaRPr>
        </a:p>
      </dgm:t>
    </dgm:pt>
    <dgm:pt modelId="{ACA953F1-D109-4E36-8308-25EC4DF81358}" type="sibTrans" cxnId="{285743A9-14F8-40BE-B838-2BC2E711A606}">
      <dgm:prSet phldrT="4" phldr="0" custT="1"/>
      <dgm:spPr/>
      <dgm:t>
        <a:bodyPr/>
        <a:lstStyle/>
        <a:p>
          <a:r>
            <a:rPr lang="en-AU" sz="1600">
              <a:latin typeface="Arial" panose="020B0604020202020204" pitchFamily="34" charset="0"/>
              <a:cs typeface="Arial" panose="020B0604020202020204" pitchFamily="34" charset="0"/>
            </a:rPr>
            <a:t>4</a:t>
          </a:r>
        </a:p>
      </dgm:t>
    </dgm:pt>
    <dgm:pt modelId="{73F7F0D9-F677-4C54-A952-95181DECACB6}" type="pres">
      <dgm:prSet presAssocID="{850228E5-DAAB-4ADD-B7A5-AD539910002E}" presName="linearFlow" presStyleCnt="0">
        <dgm:presLayoutVars>
          <dgm:dir/>
          <dgm:animLvl val="lvl"/>
          <dgm:resizeHandles val="exact"/>
        </dgm:presLayoutVars>
      </dgm:prSet>
      <dgm:spPr/>
    </dgm:pt>
    <dgm:pt modelId="{173C1D64-D8AE-4B95-9E8A-23F37138A5EB}" type="pres">
      <dgm:prSet presAssocID="{3FAA4835-897B-44D3-A077-5D49B08D7584}" presName="compositeNode" presStyleCnt="0"/>
      <dgm:spPr/>
    </dgm:pt>
    <dgm:pt modelId="{BD1734D5-A7C7-47AB-8B50-01316BBF0655}" type="pres">
      <dgm:prSet presAssocID="{3FAA4835-897B-44D3-A077-5D49B08D7584}" presName="parTx" presStyleLbl="node1" presStyleIdx="0" presStyleCnt="0">
        <dgm:presLayoutVars>
          <dgm:chMax val="0"/>
          <dgm:chPref val="0"/>
          <dgm:bulletEnabled val="1"/>
        </dgm:presLayoutVars>
      </dgm:prSet>
      <dgm:spPr/>
    </dgm:pt>
    <dgm:pt modelId="{C3369068-6709-4471-8D56-1E406FC35947}" type="pres">
      <dgm:prSet presAssocID="{3FAA4835-897B-44D3-A077-5D49B08D7584}" presName="parSh" presStyleCnt="0"/>
      <dgm:spPr/>
    </dgm:pt>
    <dgm:pt modelId="{7B1B0440-FE4E-45E5-9CEF-4C34295A8852}" type="pres">
      <dgm:prSet presAssocID="{3FAA4835-897B-44D3-A077-5D49B08D7584}" presName="lineNode" presStyleLbl="alignNode1" presStyleIdx="0" presStyleCnt="12"/>
      <dgm:spPr/>
    </dgm:pt>
    <dgm:pt modelId="{FE70F921-77BD-4274-A508-442CCC6D109B}" type="pres">
      <dgm:prSet presAssocID="{3FAA4835-897B-44D3-A077-5D49B08D7584}" presName="lineArrowNode" presStyleLbl="alignNode1" presStyleIdx="1" presStyleCnt="12"/>
      <dgm:spPr/>
    </dgm:pt>
    <dgm:pt modelId="{54D5FF68-EF9A-453A-AAA4-1FA469ECA111}" type="pres">
      <dgm:prSet presAssocID="{FF0FD314-99AD-41C5-ABA1-69160274935E}" presName="sibTransNodeCircle" presStyleLbl="alignNode1" presStyleIdx="2" presStyleCnt="12">
        <dgm:presLayoutVars>
          <dgm:chMax val="0"/>
          <dgm:bulletEnabled/>
        </dgm:presLayoutVars>
      </dgm:prSet>
      <dgm:spPr/>
    </dgm:pt>
    <dgm:pt modelId="{119B5A6A-F064-467A-A7D0-8D17A3D5B78C}" type="pres">
      <dgm:prSet presAssocID="{FF0FD314-99AD-41C5-ABA1-69160274935E}" presName="spacerBetweenCircleAndCallout" presStyleCnt="0">
        <dgm:presLayoutVars/>
      </dgm:prSet>
      <dgm:spPr/>
    </dgm:pt>
    <dgm:pt modelId="{0D879884-81C6-44AE-A888-9E27FDA3352B}" type="pres">
      <dgm:prSet presAssocID="{FF0FD314-99AD-41C5-ABA1-69160274935E}" presName="verticalConnector" presStyleLbl="alignAccFollowNode1" presStyleIdx="0" presStyleCnt="4"/>
      <dgm:spPr/>
    </dgm:pt>
    <dgm:pt modelId="{47C4D116-5C03-4936-BFAB-5C942984C1D5}" type="pres">
      <dgm:prSet presAssocID="{3FAA4835-897B-44D3-A077-5D49B08D7584}" presName="nodeText" presStyleLbl="fgAcc1" presStyleIdx="0" presStyleCnt="4">
        <dgm:presLayoutVars>
          <dgm:bulletEnabled val="1"/>
        </dgm:presLayoutVars>
      </dgm:prSet>
      <dgm:spPr/>
    </dgm:pt>
    <dgm:pt modelId="{2B68F756-A628-410E-92A2-D500A5BC9FDE}" type="pres">
      <dgm:prSet presAssocID="{FF0FD314-99AD-41C5-ABA1-69160274935E}" presName="sibTransComposite" presStyleCnt="0"/>
      <dgm:spPr/>
    </dgm:pt>
    <dgm:pt modelId="{F4D66866-FA8A-4423-8DEF-6CD047CFD093}" type="pres">
      <dgm:prSet presAssocID="{E4275EE9-63D5-4133-9E6C-510F4259F8AD}" presName="compositeNode" presStyleCnt="0"/>
      <dgm:spPr/>
    </dgm:pt>
    <dgm:pt modelId="{14A22181-EB54-4BC5-BD64-C2285E90B16A}" type="pres">
      <dgm:prSet presAssocID="{E4275EE9-63D5-4133-9E6C-510F4259F8AD}" presName="parTx" presStyleLbl="node1" presStyleIdx="0" presStyleCnt="0">
        <dgm:presLayoutVars>
          <dgm:chMax val="0"/>
          <dgm:chPref val="0"/>
          <dgm:bulletEnabled val="1"/>
        </dgm:presLayoutVars>
      </dgm:prSet>
      <dgm:spPr/>
    </dgm:pt>
    <dgm:pt modelId="{F5B85A05-8BC8-48AE-A493-3F617F7AF89B}" type="pres">
      <dgm:prSet presAssocID="{E4275EE9-63D5-4133-9E6C-510F4259F8AD}" presName="parSh" presStyleCnt="0"/>
      <dgm:spPr/>
    </dgm:pt>
    <dgm:pt modelId="{BE25B158-130F-4FFA-837C-57D1569412D4}" type="pres">
      <dgm:prSet presAssocID="{E4275EE9-63D5-4133-9E6C-510F4259F8AD}" presName="lineNode" presStyleLbl="alignNode1" presStyleIdx="3" presStyleCnt="12"/>
      <dgm:spPr/>
    </dgm:pt>
    <dgm:pt modelId="{8F4EEBB9-07AE-4BA0-9B81-AA18CDD45E21}" type="pres">
      <dgm:prSet presAssocID="{E4275EE9-63D5-4133-9E6C-510F4259F8AD}" presName="lineArrowNode" presStyleLbl="alignNode1" presStyleIdx="4" presStyleCnt="12"/>
      <dgm:spPr/>
    </dgm:pt>
    <dgm:pt modelId="{AABF898C-DC06-4243-BBDF-671CDBFCBD9F}" type="pres">
      <dgm:prSet presAssocID="{E9C97DB8-BA52-451E-A85C-242373919EC8}" presName="sibTransNodeCircle" presStyleLbl="alignNode1" presStyleIdx="5" presStyleCnt="12">
        <dgm:presLayoutVars>
          <dgm:chMax val="0"/>
          <dgm:bulletEnabled/>
        </dgm:presLayoutVars>
      </dgm:prSet>
      <dgm:spPr/>
    </dgm:pt>
    <dgm:pt modelId="{13F44A77-BB38-4835-9D95-176834C3E763}" type="pres">
      <dgm:prSet presAssocID="{E9C97DB8-BA52-451E-A85C-242373919EC8}" presName="spacerBetweenCircleAndCallout" presStyleCnt="0">
        <dgm:presLayoutVars/>
      </dgm:prSet>
      <dgm:spPr/>
    </dgm:pt>
    <dgm:pt modelId="{E4EE56BC-9573-43D7-A504-DD1D8D3A1251}" type="pres">
      <dgm:prSet presAssocID="{E9C97DB8-BA52-451E-A85C-242373919EC8}" presName="verticalConnector" presStyleLbl="alignAccFollowNode1" presStyleIdx="1" presStyleCnt="4"/>
      <dgm:spPr/>
    </dgm:pt>
    <dgm:pt modelId="{5228E2C3-E30D-48F2-8FDC-5D5600B4C709}" type="pres">
      <dgm:prSet presAssocID="{E4275EE9-63D5-4133-9E6C-510F4259F8AD}" presName="nodeText" presStyleLbl="fgAcc1" presStyleIdx="1" presStyleCnt="4">
        <dgm:presLayoutVars>
          <dgm:bulletEnabled val="1"/>
        </dgm:presLayoutVars>
      </dgm:prSet>
      <dgm:spPr/>
    </dgm:pt>
    <dgm:pt modelId="{7CD42BC0-2459-4154-9765-9B6ECC6126B4}" type="pres">
      <dgm:prSet presAssocID="{E9C97DB8-BA52-451E-A85C-242373919EC8}" presName="sibTransComposite" presStyleCnt="0"/>
      <dgm:spPr/>
    </dgm:pt>
    <dgm:pt modelId="{D9B12DA2-B5DB-4514-8C94-978A819082C1}" type="pres">
      <dgm:prSet presAssocID="{662EB8B4-0B5D-4FB7-9EA4-CC7485F68E95}" presName="compositeNode" presStyleCnt="0"/>
      <dgm:spPr/>
    </dgm:pt>
    <dgm:pt modelId="{E780DC93-F546-42F9-B648-B18E9BCAD28A}" type="pres">
      <dgm:prSet presAssocID="{662EB8B4-0B5D-4FB7-9EA4-CC7485F68E95}" presName="parTx" presStyleLbl="node1" presStyleIdx="0" presStyleCnt="0">
        <dgm:presLayoutVars>
          <dgm:chMax val="0"/>
          <dgm:chPref val="0"/>
          <dgm:bulletEnabled val="1"/>
        </dgm:presLayoutVars>
      </dgm:prSet>
      <dgm:spPr/>
    </dgm:pt>
    <dgm:pt modelId="{82BF62ED-B373-4A7F-993E-3B88165E1370}" type="pres">
      <dgm:prSet presAssocID="{662EB8B4-0B5D-4FB7-9EA4-CC7485F68E95}" presName="parSh" presStyleCnt="0"/>
      <dgm:spPr/>
    </dgm:pt>
    <dgm:pt modelId="{EF917DA6-CAFC-4F13-903B-0BC332F7E769}" type="pres">
      <dgm:prSet presAssocID="{662EB8B4-0B5D-4FB7-9EA4-CC7485F68E95}" presName="lineNode" presStyleLbl="alignNode1" presStyleIdx="6" presStyleCnt="12"/>
      <dgm:spPr/>
    </dgm:pt>
    <dgm:pt modelId="{F61884B6-6A7F-49D4-BBE1-93D54328FAAA}" type="pres">
      <dgm:prSet presAssocID="{662EB8B4-0B5D-4FB7-9EA4-CC7485F68E95}" presName="lineArrowNode" presStyleLbl="alignNode1" presStyleIdx="7" presStyleCnt="12"/>
      <dgm:spPr/>
    </dgm:pt>
    <dgm:pt modelId="{AF506F0B-4E92-4985-B302-55A55275C925}" type="pres">
      <dgm:prSet presAssocID="{4232FEB0-D7F7-4E1C-BC9D-ABE1F19E9C52}" presName="sibTransNodeCircle" presStyleLbl="alignNode1" presStyleIdx="8" presStyleCnt="12">
        <dgm:presLayoutVars>
          <dgm:chMax val="0"/>
          <dgm:bulletEnabled/>
        </dgm:presLayoutVars>
      </dgm:prSet>
      <dgm:spPr/>
    </dgm:pt>
    <dgm:pt modelId="{D5761AE3-5EB3-479D-BFE4-17B9C2B48D24}" type="pres">
      <dgm:prSet presAssocID="{4232FEB0-D7F7-4E1C-BC9D-ABE1F19E9C52}" presName="spacerBetweenCircleAndCallout" presStyleCnt="0">
        <dgm:presLayoutVars/>
      </dgm:prSet>
      <dgm:spPr/>
    </dgm:pt>
    <dgm:pt modelId="{222348F3-FAAD-455B-B910-C296BAB8FC69}" type="pres">
      <dgm:prSet presAssocID="{4232FEB0-D7F7-4E1C-BC9D-ABE1F19E9C52}" presName="verticalConnector" presStyleLbl="alignAccFollowNode1" presStyleIdx="2" presStyleCnt="4"/>
      <dgm:spPr/>
    </dgm:pt>
    <dgm:pt modelId="{C6111F2A-636B-494A-998D-D0EDE50B9CF9}" type="pres">
      <dgm:prSet presAssocID="{662EB8B4-0B5D-4FB7-9EA4-CC7485F68E95}" presName="nodeText" presStyleLbl="fgAcc1" presStyleIdx="2" presStyleCnt="4">
        <dgm:presLayoutVars>
          <dgm:bulletEnabled val="1"/>
        </dgm:presLayoutVars>
      </dgm:prSet>
      <dgm:spPr/>
    </dgm:pt>
    <dgm:pt modelId="{29D7DD08-376C-4D4A-BB36-A1C59E111B36}" type="pres">
      <dgm:prSet presAssocID="{4232FEB0-D7F7-4E1C-BC9D-ABE1F19E9C52}" presName="sibTransComposite" presStyleCnt="0"/>
      <dgm:spPr/>
    </dgm:pt>
    <dgm:pt modelId="{30D2A436-BDD7-4D8C-B5C2-FAD7E060464D}" type="pres">
      <dgm:prSet presAssocID="{934DCBC4-D822-4787-8411-B19DC333530C}" presName="compositeNode" presStyleCnt="0"/>
      <dgm:spPr/>
    </dgm:pt>
    <dgm:pt modelId="{9D605779-DD26-4776-8487-6B2594A575AA}" type="pres">
      <dgm:prSet presAssocID="{934DCBC4-D822-4787-8411-B19DC333530C}" presName="parTx" presStyleLbl="node1" presStyleIdx="0" presStyleCnt="0">
        <dgm:presLayoutVars>
          <dgm:chMax val="0"/>
          <dgm:chPref val="0"/>
          <dgm:bulletEnabled val="1"/>
        </dgm:presLayoutVars>
      </dgm:prSet>
      <dgm:spPr/>
    </dgm:pt>
    <dgm:pt modelId="{AD08A6D2-94D4-4C96-B273-676BA67BF47B}" type="pres">
      <dgm:prSet presAssocID="{934DCBC4-D822-4787-8411-B19DC333530C}" presName="parSh" presStyleCnt="0"/>
      <dgm:spPr/>
    </dgm:pt>
    <dgm:pt modelId="{C92D610A-AD9C-47FD-B3FF-3ADE5B714013}" type="pres">
      <dgm:prSet presAssocID="{934DCBC4-D822-4787-8411-B19DC333530C}" presName="lineNode" presStyleLbl="alignNode1" presStyleIdx="9" presStyleCnt="12"/>
      <dgm:spPr/>
    </dgm:pt>
    <dgm:pt modelId="{5F861570-1C49-4B7C-A73F-0267F971C385}" type="pres">
      <dgm:prSet presAssocID="{934DCBC4-D822-4787-8411-B19DC333530C}" presName="lineArrowNode" presStyleLbl="alignNode1" presStyleIdx="10" presStyleCnt="12"/>
      <dgm:spPr/>
    </dgm:pt>
    <dgm:pt modelId="{5431AFFC-8A85-45F0-AABB-FBCAD4217169}" type="pres">
      <dgm:prSet presAssocID="{ACA953F1-D109-4E36-8308-25EC4DF81358}" presName="sibTransNodeCircle" presStyleLbl="alignNode1" presStyleIdx="11" presStyleCnt="12">
        <dgm:presLayoutVars>
          <dgm:chMax val="0"/>
          <dgm:bulletEnabled/>
        </dgm:presLayoutVars>
      </dgm:prSet>
      <dgm:spPr/>
    </dgm:pt>
    <dgm:pt modelId="{5B9B55DC-87F1-4562-BFB3-C8C3FE9437A8}" type="pres">
      <dgm:prSet presAssocID="{ACA953F1-D109-4E36-8308-25EC4DF81358}" presName="spacerBetweenCircleAndCallout" presStyleCnt="0">
        <dgm:presLayoutVars/>
      </dgm:prSet>
      <dgm:spPr/>
    </dgm:pt>
    <dgm:pt modelId="{34D9FF9A-A690-43E8-86D6-196D1881E7F9}" type="pres">
      <dgm:prSet presAssocID="{ACA953F1-D109-4E36-8308-25EC4DF81358}" presName="verticalConnector" presStyleLbl="alignAccFollowNode1" presStyleIdx="3" presStyleCnt="4"/>
      <dgm:spPr/>
    </dgm:pt>
    <dgm:pt modelId="{A7D1BB7E-E63A-4128-829E-FFA93DF30FD9}" type="pres">
      <dgm:prSet presAssocID="{934DCBC4-D822-4787-8411-B19DC333530C}" presName="nodeText" presStyleLbl="fgAcc1" presStyleIdx="3" presStyleCnt="4">
        <dgm:presLayoutVars>
          <dgm:bulletEnabled val="1"/>
        </dgm:presLayoutVars>
      </dgm:prSet>
      <dgm:spPr/>
    </dgm:pt>
  </dgm:ptLst>
  <dgm:cxnLst>
    <dgm:cxn modelId="{D72DDE31-CACC-4FC4-9F0D-94C2ED08D1CD}" srcId="{850228E5-DAAB-4ADD-B7A5-AD539910002E}" destId="{3FAA4835-897B-44D3-A077-5D49B08D7584}" srcOrd="0" destOrd="0" parTransId="{1A1FE484-7AAB-4FDA-8531-756F09F45985}" sibTransId="{FF0FD314-99AD-41C5-ABA1-69160274935E}"/>
    <dgm:cxn modelId="{55E6A43A-EB4B-4C4A-BE87-49693263BC38}" type="presOf" srcId="{FF0FD314-99AD-41C5-ABA1-69160274935E}" destId="{54D5FF68-EF9A-453A-AAA4-1FA469ECA111}" srcOrd="0" destOrd="0" presId="urn:microsoft.com/office/officeart/2024/layout/NumberedLinearArrowProcess#1"/>
    <dgm:cxn modelId="{968AE760-83B0-446A-89DE-06CDF5C6CA67}" type="presOf" srcId="{4232FEB0-D7F7-4E1C-BC9D-ABE1F19E9C52}" destId="{AF506F0B-4E92-4985-B302-55A55275C925}" srcOrd="0" destOrd="0" presId="urn:microsoft.com/office/officeart/2024/layout/NumberedLinearArrowProcess#1"/>
    <dgm:cxn modelId="{AAEF5167-779A-4DC4-91B3-C8B68A8B3413}" type="presOf" srcId="{E4275EE9-63D5-4133-9E6C-510F4259F8AD}" destId="{5228E2C3-E30D-48F2-8FDC-5D5600B4C709}" srcOrd="1" destOrd="0" presId="urn:microsoft.com/office/officeart/2024/layout/NumberedLinearArrowProcess#1"/>
    <dgm:cxn modelId="{6375654B-A543-469B-9E15-1C2041748C01}" type="presOf" srcId="{850228E5-DAAB-4ADD-B7A5-AD539910002E}" destId="{73F7F0D9-F677-4C54-A952-95181DECACB6}" srcOrd="0" destOrd="0" presId="urn:microsoft.com/office/officeart/2024/layout/NumberedLinearArrowProcess#1"/>
    <dgm:cxn modelId="{68445550-1C92-472E-BFE6-3EDC4547146C}" type="presOf" srcId="{934DCBC4-D822-4787-8411-B19DC333530C}" destId="{5F861570-1C49-4B7C-A73F-0267F971C385}" srcOrd="0" destOrd="0" presId="urn:microsoft.com/office/officeart/2024/layout/NumberedLinearArrowProcess#1"/>
    <dgm:cxn modelId="{1C99DB72-CBC2-4DF5-91E5-796A7CB2FCD0}" type="presOf" srcId="{3FAA4835-897B-44D3-A077-5D49B08D7584}" destId="{FE70F921-77BD-4274-A508-442CCC6D109B}" srcOrd="0" destOrd="0" presId="urn:microsoft.com/office/officeart/2024/layout/NumberedLinearArrowProcess#1"/>
    <dgm:cxn modelId="{7AE52259-2500-4EDA-8991-4E53708B14BE}" type="presOf" srcId="{662EB8B4-0B5D-4FB7-9EA4-CC7485F68E95}" destId="{F61884B6-6A7F-49D4-BBE1-93D54328FAAA}" srcOrd="0" destOrd="0" presId="urn:microsoft.com/office/officeart/2024/layout/NumberedLinearArrowProcess#1"/>
    <dgm:cxn modelId="{BE6D6E81-0575-40F2-85DB-EB89F8339727}" type="presOf" srcId="{3FAA4835-897B-44D3-A077-5D49B08D7584}" destId="{47C4D116-5C03-4936-BFAB-5C942984C1D5}" srcOrd="1" destOrd="0" presId="urn:microsoft.com/office/officeart/2024/layout/NumberedLinearArrowProcess#1"/>
    <dgm:cxn modelId="{C1A2FF8D-33D6-40C8-98D0-1B4C76A578F8}" type="presOf" srcId="{ACA953F1-D109-4E36-8308-25EC4DF81358}" destId="{5431AFFC-8A85-45F0-AABB-FBCAD4217169}" srcOrd="0" destOrd="0" presId="urn:microsoft.com/office/officeart/2024/layout/NumberedLinearArrowProcess#1"/>
    <dgm:cxn modelId="{38DAF2A1-9DA1-4F7D-9A3E-31209380C077}" type="presOf" srcId="{E9C97DB8-BA52-451E-A85C-242373919EC8}" destId="{AABF898C-DC06-4243-BBDF-671CDBFCBD9F}" srcOrd="0" destOrd="0" presId="urn:microsoft.com/office/officeart/2024/layout/NumberedLinearArrowProcess#1"/>
    <dgm:cxn modelId="{5B4876A7-D692-45F3-A50F-64F660B56907}" srcId="{850228E5-DAAB-4ADD-B7A5-AD539910002E}" destId="{E4275EE9-63D5-4133-9E6C-510F4259F8AD}" srcOrd="1" destOrd="0" parTransId="{754786BF-57C1-450B-80CD-8A1F0457F6C7}" sibTransId="{E9C97DB8-BA52-451E-A85C-242373919EC8}"/>
    <dgm:cxn modelId="{285743A9-14F8-40BE-B838-2BC2E711A606}" srcId="{850228E5-DAAB-4ADD-B7A5-AD539910002E}" destId="{934DCBC4-D822-4787-8411-B19DC333530C}" srcOrd="3" destOrd="0" parTransId="{80D68CB8-CE31-451D-BD97-3F87A9A93F0E}" sibTransId="{ACA953F1-D109-4E36-8308-25EC4DF81358}"/>
    <dgm:cxn modelId="{0B3FC4E0-C678-49B4-A802-FDF01409C0EC}" type="presOf" srcId="{662EB8B4-0B5D-4FB7-9EA4-CC7485F68E95}" destId="{C6111F2A-636B-494A-998D-D0EDE50B9CF9}" srcOrd="1" destOrd="0" presId="urn:microsoft.com/office/officeart/2024/layout/NumberedLinearArrowProcess#1"/>
    <dgm:cxn modelId="{25A3C7E0-86E4-44DE-8879-710D13B63266}" srcId="{850228E5-DAAB-4ADD-B7A5-AD539910002E}" destId="{662EB8B4-0B5D-4FB7-9EA4-CC7485F68E95}" srcOrd="2" destOrd="0" parTransId="{ADBB2B12-9F76-4CEA-9FDB-A2AF78022844}" sibTransId="{4232FEB0-D7F7-4E1C-BC9D-ABE1F19E9C52}"/>
    <dgm:cxn modelId="{194FC1F8-1B3F-4672-B06E-36C6CE3D62C5}" type="presOf" srcId="{934DCBC4-D822-4787-8411-B19DC333530C}" destId="{A7D1BB7E-E63A-4128-829E-FFA93DF30FD9}" srcOrd="1" destOrd="0" presId="urn:microsoft.com/office/officeart/2024/layout/NumberedLinearArrowProcess#1"/>
    <dgm:cxn modelId="{09F302FE-2B13-4332-BD3E-18E674DFBE4E}" type="presOf" srcId="{E4275EE9-63D5-4133-9E6C-510F4259F8AD}" destId="{8F4EEBB9-07AE-4BA0-9B81-AA18CDD45E21}" srcOrd="0" destOrd="0" presId="urn:microsoft.com/office/officeart/2024/layout/NumberedLinearArrowProcess#1"/>
    <dgm:cxn modelId="{D67B98AD-7A49-48FC-8281-FC3AA743B33B}" type="presParOf" srcId="{73F7F0D9-F677-4C54-A952-95181DECACB6}" destId="{173C1D64-D8AE-4B95-9E8A-23F37138A5EB}" srcOrd="0" destOrd="0" presId="urn:microsoft.com/office/officeart/2024/layout/NumberedLinearArrowProcess#1"/>
    <dgm:cxn modelId="{174ECA77-E8B4-4D50-9715-EBD0613EE2B2}" type="presParOf" srcId="{173C1D64-D8AE-4B95-9E8A-23F37138A5EB}" destId="{BD1734D5-A7C7-47AB-8B50-01316BBF0655}" srcOrd="0" destOrd="0" presId="urn:microsoft.com/office/officeart/2024/layout/NumberedLinearArrowProcess#1"/>
    <dgm:cxn modelId="{7A3BFEFC-47C2-4E0A-8CD6-966F50BF4481}" type="presParOf" srcId="{173C1D64-D8AE-4B95-9E8A-23F37138A5EB}" destId="{C3369068-6709-4471-8D56-1E406FC35947}" srcOrd="1" destOrd="0" presId="urn:microsoft.com/office/officeart/2024/layout/NumberedLinearArrowProcess#1"/>
    <dgm:cxn modelId="{044A6878-4B9B-46AF-8958-4E0DE2EC95FF}" type="presParOf" srcId="{C3369068-6709-4471-8D56-1E406FC35947}" destId="{7B1B0440-FE4E-45E5-9CEF-4C34295A8852}" srcOrd="0" destOrd="0" presId="urn:microsoft.com/office/officeart/2024/layout/NumberedLinearArrowProcess#1"/>
    <dgm:cxn modelId="{08D4C96E-F61E-444D-97E0-48253F6604CD}" type="presParOf" srcId="{C3369068-6709-4471-8D56-1E406FC35947}" destId="{FE70F921-77BD-4274-A508-442CCC6D109B}" srcOrd="1" destOrd="0" presId="urn:microsoft.com/office/officeart/2024/layout/NumberedLinearArrowProcess#1"/>
    <dgm:cxn modelId="{188D52AD-776F-4D74-A938-335B16CB2973}" type="presParOf" srcId="{C3369068-6709-4471-8D56-1E406FC35947}" destId="{54D5FF68-EF9A-453A-AAA4-1FA469ECA111}" srcOrd="2" destOrd="0" presId="urn:microsoft.com/office/officeart/2024/layout/NumberedLinearArrowProcess#1"/>
    <dgm:cxn modelId="{AA41D3DB-DD9A-44ED-B3C3-6D29D6F00CEB}" type="presParOf" srcId="{C3369068-6709-4471-8D56-1E406FC35947}" destId="{119B5A6A-F064-467A-A7D0-8D17A3D5B78C}" srcOrd="3" destOrd="0" presId="urn:microsoft.com/office/officeart/2024/layout/NumberedLinearArrowProcess#1"/>
    <dgm:cxn modelId="{9986BF30-198E-4885-A0A4-341A0817AEB9}" type="presParOf" srcId="{C3369068-6709-4471-8D56-1E406FC35947}" destId="{0D879884-81C6-44AE-A888-9E27FDA3352B}" srcOrd="4" destOrd="0" presId="urn:microsoft.com/office/officeart/2024/layout/NumberedLinearArrowProcess#1"/>
    <dgm:cxn modelId="{BFF00291-2F1C-4782-8D79-D817EF5ECD23}" type="presParOf" srcId="{173C1D64-D8AE-4B95-9E8A-23F37138A5EB}" destId="{47C4D116-5C03-4936-BFAB-5C942984C1D5}" srcOrd="2" destOrd="0" presId="urn:microsoft.com/office/officeart/2024/layout/NumberedLinearArrowProcess#1"/>
    <dgm:cxn modelId="{39519127-2114-4658-8BA7-026400F5C0FC}" type="presParOf" srcId="{73F7F0D9-F677-4C54-A952-95181DECACB6}" destId="{2B68F756-A628-410E-92A2-D500A5BC9FDE}" srcOrd="1" destOrd="0" presId="urn:microsoft.com/office/officeart/2024/layout/NumberedLinearArrowProcess#1"/>
    <dgm:cxn modelId="{07379B07-71EE-4FBD-9A4D-2F8AB1256DD3}" type="presParOf" srcId="{73F7F0D9-F677-4C54-A952-95181DECACB6}" destId="{F4D66866-FA8A-4423-8DEF-6CD047CFD093}" srcOrd="2" destOrd="0" presId="urn:microsoft.com/office/officeart/2024/layout/NumberedLinearArrowProcess#1"/>
    <dgm:cxn modelId="{7EC65539-4C72-49F0-959C-BE0D12B4CA1A}" type="presParOf" srcId="{F4D66866-FA8A-4423-8DEF-6CD047CFD093}" destId="{14A22181-EB54-4BC5-BD64-C2285E90B16A}" srcOrd="0" destOrd="0" presId="urn:microsoft.com/office/officeart/2024/layout/NumberedLinearArrowProcess#1"/>
    <dgm:cxn modelId="{0C978793-8009-4233-86BE-BD48A2B02774}" type="presParOf" srcId="{F4D66866-FA8A-4423-8DEF-6CD047CFD093}" destId="{F5B85A05-8BC8-48AE-A493-3F617F7AF89B}" srcOrd="1" destOrd="0" presId="urn:microsoft.com/office/officeart/2024/layout/NumberedLinearArrowProcess#1"/>
    <dgm:cxn modelId="{14537A05-C59E-4D2F-8E6B-58DFC16C304D}" type="presParOf" srcId="{F5B85A05-8BC8-48AE-A493-3F617F7AF89B}" destId="{BE25B158-130F-4FFA-837C-57D1569412D4}" srcOrd="0" destOrd="0" presId="urn:microsoft.com/office/officeart/2024/layout/NumberedLinearArrowProcess#1"/>
    <dgm:cxn modelId="{7E7AEE45-7836-406B-8366-5CAF87948FE6}" type="presParOf" srcId="{F5B85A05-8BC8-48AE-A493-3F617F7AF89B}" destId="{8F4EEBB9-07AE-4BA0-9B81-AA18CDD45E21}" srcOrd="1" destOrd="0" presId="urn:microsoft.com/office/officeart/2024/layout/NumberedLinearArrowProcess#1"/>
    <dgm:cxn modelId="{4F536639-C618-44A3-85BC-96AF315F521B}" type="presParOf" srcId="{F5B85A05-8BC8-48AE-A493-3F617F7AF89B}" destId="{AABF898C-DC06-4243-BBDF-671CDBFCBD9F}" srcOrd="2" destOrd="0" presId="urn:microsoft.com/office/officeart/2024/layout/NumberedLinearArrowProcess#1"/>
    <dgm:cxn modelId="{1153DA27-19F5-4F84-9648-EEAB4602BB8B}" type="presParOf" srcId="{F5B85A05-8BC8-48AE-A493-3F617F7AF89B}" destId="{13F44A77-BB38-4835-9D95-176834C3E763}" srcOrd="3" destOrd="0" presId="urn:microsoft.com/office/officeart/2024/layout/NumberedLinearArrowProcess#1"/>
    <dgm:cxn modelId="{525C3DBB-4763-45E2-A2E7-7940AA6DE1C5}" type="presParOf" srcId="{F5B85A05-8BC8-48AE-A493-3F617F7AF89B}" destId="{E4EE56BC-9573-43D7-A504-DD1D8D3A1251}" srcOrd="4" destOrd="0" presId="urn:microsoft.com/office/officeart/2024/layout/NumberedLinearArrowProcess#1"/>
    <dgm:cxn modelId="{DDF7AE3C-5395-4E71-84AC-533CCE92B6E1}" type="presParOf" srcId="{F4D66866-FA8A-4423-8DEF-6CD047CFD093}" destId="{5228E2C3-E30D-48F2-8FDC-5D5600B4C709}" srcOrd="2" destOrd="0" presId="urn:microsoft.com/office/officeart/2024/layout/NumberedLinearArrowProcess#1"/>
    <dgm:cxn modelId="{FDD55E5F-9314-4350-A5A2-04FE7D98378D}" type="presParOf" srcId="{73F7F0D9-F677-4C54-A952-95181DECACB6}" destId="{7CD42BC0-2459-4154-9765-9B6ECC6126B4}" srcOrd="3" destOrd="0" presId="urn:microsoft.com/office/officeart/2024/layout/NumberedLinearArrowProcess#1"/>
    <dgm:cxn modelId="{C0D05395-C917-4A3D-B5B0-39BE36D58425}" type="presParOf" srcId="{73F7F0D9-F677-4C54-A952-95181DECACB6}" destId="{D9B12DA2-B5DB-4514-8C94-978A819082C1}" srcOrd="4" destOrd="0" presId="urn:microsoft.com/office/officeart/2024/layout/NumberedLinearArrowProcess#1"/>
    <dgm:cxn modelId="{FCC96039-9253-4ED0-B1CE-AFE3BDCE6FDB}" type="presParOf" srcId="{D9B12DA2-B5DB-4514-8C94-978A819082C1}" destId="{E780DC93-F546-42F9-B648-B18E9BCAD28A}" srcOrd="0" destOrd="0" presId="urn:microsoft.com/office/officeart/2024/layout/NumberedLinearArrowProcess#1"/>
    <dgm:cxn modelId="{590A303F-A37A-4F00-8BA6-22704EB529B9}" type="presParOf" srcId="{D9B12DA2-B5DB-4514-8C94-978A819082C1}" destId="{82BF62ED-B373-4A7F-993E-3B88165E1370}" srcOrd="1" destOrd="0" presId="urn:microsoft.com/office/officeart/2024/layout/NumberedLinearArrowProcess#1"/>
    <dgm:cxn modelId="{093D7E83-5790-4976-9884-3AF49DF89E6A}" type="presParOf" srcId="{82BF62ED-B373-4A7F-993E-3B88165E1370}" destId="{EF917DA6-CAFC-4F13-903B-0BC332F7E769}" srcOrd="0" destOrd="0" presId="urn:microsoft.com/office/officeart/2024/layout/NumberedLinearArrowProcess#1"/>
    <dgm:cxn modelId="{16545319-4958-438E-9730-C7276D4ABCBF}" type="presParOf" srcId="{82BF62ED-B373-4A7F-993E-3B88165E1370}" destId="{F61884B6-6A7F-49D4-BBE1-93D54328FAAA}" srcOrd="1" destOrd="0" presId="urn:microsoft.com/office/officeart/2024/layout/NumberedLinearArrowProcess#1"/>
    <dgm:cxn modelId="{51DD00EB-D65E-4646-8326-6E5C63499A00}" type="presParOf" srcId="{82BF62ED-B373-4A7F-993E-3B88165E1370}" destId="{AF506F0B-4E92-4985-B302-55A55275C925}" srcOrd="2" destOrd="0" presId="urn:microsoft.com/office/officeart/2024/layout/NumberedLinearArrowProcess#1"/>
    <dgm:cxn modelId="{77F42B65-A95C-4E5F-835D-02B6B5375146}" type="presParOf" srcId="{82BF62ED-B373-4A7F-993E-3B88165E1370}" destId="{D5761AE3-5EB3-479D-BFE4-17B9C2B48D24}" srcOrd="3" destOrd="0" presId="urn:microsoft.com/office/officeart/2024/layout/NumberedLinearArrowProcess#1"/>
    <dgm:cxn modelId="{5788CA82-3CB5-40D9-84AD-E0D85AC753D9}" type="presParOf" srcId="{82BF62ED-B373-4A7F-993E-3B88165E1370}" destId="{222348F3-FAAD-455B-B910-C296BAB8FC69}" srcOrd="4" destOrd="0" presId="urn:microsoft.com/office/officeart/2024/layout/NumberedLinearArrowProcess#1"/>
    <dgm:cxn modelId="{33175777-CBAC-49BA-A45F-9C2E0A72F578}" type="presParOf" srcId="{D9B12DA2-B5DB-4514-8C94-978A819082C1}" destId="{C6111F2A-636B-494A-998D-D0EDE50B9CF9}" srcOrd="2" destOrd="0" presId="urn:microsoft.com/office/officeart/2024/layout/NumberedLinearArrowProcess#1"/>
    <dgm:cxn modelId="{7764A9D7-088F-453A-B7DF-F6F43E2EA052}" type="presParOf" srcId="{73F7F0D9-F677-4C54-A952-95181DECACB6}" destId="{29D7DD08-376C-4D4A-BB36-A1C59E111B36}" srcOrd="5" destOrd="0" presId="urn:microsoft.com/office/officeart/2024/layout/NumberedLinearArrowProcess#1"/>
    <dgm:cxn modelId="{842B4D49-C747-444A-87EA-43DBF4C514CF}" type="presParOf" srcId="{73F7F0D9-F677-4C54-A952-95181DECACB6}" destId="{30D2A436-BDD7-4D8C-B5C2-FAD7E060464D}" srcOrd="6" destOrd="0" presId="urn:microsoft.com/office/officeart/2024/layout/NumberedLinearArrowProcess#1"/>
    <dgm:cxn modelId="{181B618D-4A69-415F-95A3-228D6D8299F6}" type="presParOf" srcId="{30D2A436-BDD7-4D8C-B5C2-FAD7E060464D}" destId="{9D605779-DD26-4776-8487-6B2594A575AA}" srcOrd="0" destOrd="0" presId="urn:microsoft.com/office/officeart/2024/layout/NumberedLinearArrowProcess#1"/>
    <dgm:cxn modelId="{341086D1-8A2B-4801-B3B6-0613F1C48197}" type="presParOf" srcId="{30D2A436-BDD7-4D8C-B5C2-FAD7E060464D}" destId="{AD08A6D2-94D4-4C96-B273-676BA67BF47B}" srcOrd="1" destOrd="0" presId="urn:microsoft.com/office/officeart/2024/layout/NumberedLinearArrowProcess#1"/>
    <dgm:cxn modelId="{5DCFC655-FDB4-413E-8A58-1EFF11F5DE93}" type="presParOf" srcId="{AD08A6D2-94D4-4C96-B273-676BA67BF47B}" destId="{C92D610A-AD9C-47FD-B3FF-3ADE5B714013}" srcOrd="0" destOrd="0" presId="urn:microsoft.com/office/officeart/2024/layout/NumberedLinearArrowProcess#1"/>
    <dgm:cxn modelId="{7082AE54-1D3F-4972-A0CC-23D6961619D9}" type="presParOf" srcId="{AD08A6D2-94D4-4C96-B273-676BA67BF47B}" destId="{5F861570-1C49-4B7C-A73F-0267F971C385}" srcOrd="1" destOrd="0" presId="urn:microsoft.com/office/officeart/2024/layout/NumberedLinearArrowProcess#1"/>
    <dgm:cxn modelId="{96B58BA2-6E3E-405E-A435-C1BBE137808B}" type="presParOf" srcId="{AD08A6D2-94D4-4C96-B273-676BA67BF47B}" destId="{5431AFFC-8A85-45F0-AABB-FBCAD4217169}" srcOrd="2" destOrd="0" presId="urn:microsoft.com/office/officeart/2024/layout/NumberedLinearArrowProcess#1"/>
    <dgm:cxn modelId="{D943B943-C2D0-40F0-AA05-678F49D58E46}" type="presParOf" srcId="{AD08A6D2-94D4-4C96-B273-676BA67BF47B}" destId="{5B9B55DC-87F1-4562-BFB3-C8C3FE9437A8}" srcOrd="3" destOrd="0" presId="urn:microsoft.com/office/officeart/2024/layout/NumberedLinearArrowProcess#1"/>
    <dgm:cxn modelId="{3C711A21-5449-481C-A6F8-5C0D417CC80E}" type="presParOf" srcId="{AD08A6D2-94D4-4C96-B273-676BA67BF47B}" destId="{34D9FF9A-A690-43E8-86D6-196D1881E7F9}" srcOrd="4" destOrd="0" presId="urn:microsoft.com/office/officeart/2024/layout/NumberedLinearArrowProcess#1"/>
    <dgm:cxn modelId="{BC57706D-94CD-4559-8382-9CF959AA6C4C}" type="presParOf" srcId="{30D2A436-BDD7-4D8C-B5C2-FAD7E060464D}" destId="{A7D1BB7E-E63A-4128-829E-FFA93DF30FD9}" srcOrd="2" destOrd="0" presId="urn:microsoft.com/office/officeart/2024/layout/NumberedLinearArrowProcess#1"/>
  </dgm:cxnLst>
  <dgm:bg/>
  <dgm:whole/>
  <dgm:extLst>
    <a:ext uri="http://schemas.microsoft.com/office/drawing/2008/diagram">
      <dsp:dataModelExt xmlns:dsp="http://schemas.microsoft.com/office/drawing/2008/diagram" relId="rId12"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7B1B0440-FE4E-45E5-9CEF-4C34295A8852}">
      <dsp:nvSpPr>
        <dsp:cNvPr id="0" name=""/>
        <dsp:cNvSpPr/>
      </dsp:nvSpPr>
      <dsp:spPr>
        <a:xfrm>
          <a:off x="739973" y="173859"/>
          <a:ext cx="470892" cy="71"/>
        </a:xfrm>
        <a:prstGeom prst="rect">
          <a:avLst/>
        </a:prstGeom>
        <a:solidFill>
          <a:schemeClr val="lt1">
            <a:hueOff val="0"/>
            <a:satOff val="0"/>
            <a:lumOff val="0"/>
            <a:alphaOff val="0"/>
          </a:schemeClr>
        </a:solidFill>
        <a:ln w="25400" cap="flat" cmpd="sng" algn="ctr">
          <a:solidFill>
            <a:schemeClr val="accent4">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FE70F921-77BD-4274-A508-442CCC6D109B}">
      <dsp:nvSpPr>
        <dsp:cNvPr id="0" name=""/>
        <dsp:cNvSpPr/>
      </dsp:nvSpPr>
      <dsp:spPr>
        <a:xfrm>
          <a:off x="1170503" y="119002"/>
          <a:ext cx="61888" cy="116233"/>
        </a:xfrm>
        <a:prstGeom prst="chevron">
          <a:avLst>
            <a:gd name="adj" fmla="val 90000"/>
          </a:avLst>
        </a:prstGeom>
        <a:solidFill>
          <a:schemeClr val="lt1">
            <a:hueOff val="0"/>
            <a:satOff val="0"/>
            <a:lumOff val="0"/>
            <a:alphaOff val="0"/>
          </a:schemeClr>
        </a:solidFill>
        <a:ln w="25400" cap="flat" cmpd="sng" algn="ctr">
          <a:solidFill>
            <a:schemeClr val="accent4">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21358" tIns="165100" rIns="21358" bIns="165100" numCol="1" spcCol="1270" anchor="t" anchorCtr="0">
          <a:noAutofit/>
        </a:bodyPr>
        <a:lstStyle/>
        <a:p>
          <a:pPr marL="0" lvl="0" indent="0" algn="ctr" defTabSz="466725">
            <a:lnSpc>
              <a:spcPct val="90000"/>
            </a:lnSpc>
            <a:spcBef>
              <a:spcPct val="0"/>
            </a:spcBef>
            <a:spcAft>
              <a:spcPct val="35000"/>
            </a:spcAft>
            <a:buNone/>
          </a:pPr>
          <a:r>
            <a:rPr lang="en-AU" sz="1050" kern="1200">
              <a:latin typeface="Arial" panose="020B0604020202020204" pitchFamily="34" charset="0"/>
              <a:cs typeface="Arial" panose="020B0604020202020204" pitchFamily="34" charset="0"/>
            </a:rPr>
            <a:t>Self-Evaluation</a:t>
          </a:r>
        </a:p>
      </dsp:txBody>
      <dsp:txXfrm>
        <a:off x="85180" y="663704"/>
        <a:ext cx="1175045" cy="575685"/>
      </dsp:txXfrm>
    </dsp:sp>
    <dsp:sp modelId="{54D5FF68-EF9A-453A-AAA4-1FA469ECA111}">
      <dsp:nvSpPr>
        <dsp:cNvPr id="0" name=""/>
        <dsp:cNvSpPr/>
      </dsp:nvSpPr>
      <dsp:spPr>
        <a:xfrm>
          <a:off x="498819" y="11"/>
          <a:ext cx="347766" cy="347766"/>
        </a:xfrm>
        <a:prstGeom prst="ellipse">
          <a:avLst/>
        </a:prstGeom>
        <a:solidFill>
          <a:schemeClr val="lt1">
            <a:hueOff val="0"/>
            <a:satOff val="0"/>
            <a:lumOff val="0"/>
            <a:alphaOff val="0"/>
          </a:schemeClr>
        </a:solidFill>
        <a:ln w="25400" cap="flat" cmpd="sng" algn="ctr">
          <a:solidFill>
            <a:schemeClr val="accent4">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3495" tIns="13495" rIns="13495" bIns="13495" numCol="1" spcCol="1270" anchor="ctr" anchorCtr="0">
          <a:noAutofit/>
        </a:bodyPr>
        <a:lstStyle/>
        <a:p>
          <a:pPr marL="0" lvl="0" indent="0" algn="ctr" defTabSz="711200">
            <a:lnSpc>
              <a:spcPct val="90000"/>
            </a:lnSpc>
            <a:spcBef>
              <a:spcPct val="0"/>
            </a:spcBef>
            <a:spcAft>
              <a:spcPct val="35000"/>
            </a:spcAft>
            <a:buNone/>
          </a:pPr>
          <a:r>
            <a:rPr sz="1600" kern="1200">
              <a:latin typeface="Arial" panose="020B0604020202020204" pitchFamily="34" charset="0"/>
              <a:cs typeface="Arial" panose="020B0604020202020204" pitchFamily="34" charset="0"/>
            </a:rPr>
            <a:t>1</a:t>
          </a:r>
        </a:p>
      </dsp:txBody>
      <dsp:txXfrm>
        <a:off x="549748" y="50940"/>
        <a:ext cx="245908" cy="245908"/>
      </dsp:txXfrm>
    </dsp:sp>
    <dsp:sp modelId="{0D879884-81C6-44AE-A888-9E27FDA3352B}">
      <dsp:nvSpPr>
        <dsp:cNvPr id="0" name=""/>
        <dsp:cNvSpPr/>
      </dsp:nvSpPr>
      <dsp:spPr>
        <a:xfrm>
          <a:off x="672667" y="419772"/>
          <a:ext cx="72" cy="226010"/>
        </a:xfrm>
        <a:prstGeom prst="rect">
          <a:avLst/>
        </a:prstGeom>
        <a:solidFill>
          <a:schemeClr val="lt1">
            <a:alpha val="90000"/>
            <a:tint val="40000"/>
            <a:hueOff val="0"/>
            <a:satOff val="0"/>
            <a:lumOff val="0"/>
            <a:alphaOff val="0"/>
          </a:schemeClr>
        </a:solidFill>
        <a:ln w="25400" cap="flat" cmpd="sng" algn="ctr">
          <a:solidFill>
            <a:schemeClr val="accent4">
              <a:alpha val="90000"/>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sp>
    <dsp:sp modelId="{47C4D116-5C03-4936-BFAB-5C942984C1D5}">
      <dsp:nvSpPr>
        <dsp:cNvPr id="0" name=""/>
        <dsp:cNvSpPr/>
      </dsp:nvSpPr>
      <dsp:spPr>
        <a:xfrm>
          <a:off x="67270" y="645794"/>
          <a:ext cx="1210865" cy="611505"/>
        </a:xfrm>
        <a:prstGeom prst="roundRect">
          <a:avLst>
            <a:gd name="adj" fmla="val 10000"/>
          </a:avLst>
        </a:prstGeom>
        <a:solidFill>
          <a:schemeClr val="accent4">
            <a:alpha val="90000"/>
            <a:tint val="40000"/>
            <a:hueOff val="0"/>
            <a:satOff val="0"/>
            <a:lumOff val="0"/>
            <a:alphaOff val="0"/>
          </a:schemeClr>
        </a:solidFill>
        <a:ln w="25400" cap="flat" cmpd="sng" algn="ctr">
          <a:solidFill>
            <a:schemeClr val="accent4">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21358" tIns="165100" rIns="21358" bIns="165100" numCol="1" spcCol="1270" anchor="t" anchorCtr="0">
          <a:noAutofit/>
        </a:bodyPr>
        <a:lstStyle/>
        <a:p>
          <a:pPr marL="0" lvl="0" indent="0" algn="ctr" defTabSz="466725">
            <a:lnSpc>
              <a:spcPct val="90000"/>
            </a:lnSpc>
            <a:spcBef>
              <a:spcPct val="0"/>
            </a:spcBef>
            <a:spcAft>
              <a:spcPct val="35000"/>
            </a:spcAft>
            <a:buNone/>
          </a:pPr>
          <a:r>
            <a:rPr lang="en-AU" sz="1050" kern="1200">
              <a:latin typeface="Arial" panose="020B0604020202020204" pitchFamily="34" charset="0"/>
              <a:cs typeface="Arial" panose="020B0604020202020204" pitchFamily="34" charset="0"/>
            </a:rPr>
            <a:t>Self-Evaluation</a:t>
          </a:r>
        </a:p>
      </dsp:txBody>
      <dsp:txXfrm>
        <a:off x="85180" y="663704"/>
        <a:ext cx="1175045" cy="575685"/>
      </dsp:txXfrm>
    </dsp:sp>
    <dsp:sp modelId="{BE25B158-130F-4FFA-837C-57D1569412D4}">
      <dsp:nvSpPr>
        <dsp:cNvPr id="0" name=""/>
        <dsp:cNvSpPr/>
      </dsp:nvSpPr>
      <dsp:spPr>
        <a:xfrm>
          <a:off x="1345406" y="173848"/>
          <a:ext cx="1210865" cy="71"/>
        </a:xfrm>
        <a:prstGeom prst="rect">
          <a:avLst/>
        </a:prstGeom>
        <a:solidFill>
          <a:schemeClr val="lt1">
            <a:hueOff val="0"/>
            <a:satOff val="0"/>
            <a:lumOff val="0"/>
            <a:alphaOff val="0"/>
          </a:schemeClr>
        </a:solidFill>
        <a:ln w="25400" cap="flat" cmpd="sng" algn="ctr">
          <a:solidFill>
            <a:schemeClr val="accent4">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8F4EEBB9-07AE-4BA0-9B81-AA18CDD45E21}">
      <dsp:nvSpPr>
        <dsp:cNvPr id="0" name=""/>
        <dsp:cNvSpPr/>
      </dsp:nvSpPr>
      <dsp:spPr>
        <a:xfrm>
          <a:off x="2515909" y="118991"/>
          <a:ext cx="61888" cy="116242"/>
        </a:xfrm>
        <a:prstGeom prst="chevron">
          <a:avLst>
            <a:gd name="adj" fmla="val 90000"/>
          </a:avLst>
        </a:prstGeom>
        <a:solidFill>
          <a:schemeClr val="lt1">
            <a:hueOff val="0"/>
            <a:satOff val="0"/>
            <a:lumOff val="0"/>
            <a:alphaOff val="0"/>
          </a:schemeClr>
        </a:solidFill>
        <a:ln w="25400" cap="flat" cmpd="sng" algn="ctr">
          <a:solidFill>
            <a:schemeClr val="accent4">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21358" tIns="165100" rIns="21358" bIns="165100" numCol="1" spcCol="1270" anchor="t" anchorCtr="0">
          <a:noAutofit/>
        </a:bodyPr>
        <a:lstStyle/>
        <a:p>
          <a:pPr marL="0" lvl="0" indent="0" algn="ctr" defTabSz="466725">
            <a:lnSpc>
              <a:spcPct val="90000"/>
            </a:lnSpc>
            <a:spcBef>
              <a:spcPct val="0"/>
            </a:spcBef>
            <a:spcAft>
              <a:spcPct val="35000"/>
            </a:spcAft>
            <a:buNone/>
          </a:pPr>
          <a:r>
            <a:rPr lang="en-AU" sz="1050" kern="1200">
              <a:latin typeface="Arial" panose="020B0604020202020204" pitchFamily="34" charset="0"/>
              <a:cs typeface="Arial" panose="020B0604020202020204" pitchFamily="34" charset="0"/>
            </a:rPr>
            <a:t>Manager Evaluation</a:t>
          </a:r>
        </a:p>
      </dsp:txBody>
      <dsp:txXfrm>
        <a:off x="1430586" y="663704"/>
        <a:ext cx="1175045" cy="575685"/>
      </dsp:txXfrm>
    </dsp:sp>
    <dsp:sp modelId="{AABF898C-DC06-4243-BBDF-671CDBFCBD9F}">
      <dsp:nvSpPr>
        <dsp:cNvPr id="0" name=""/>
        <dsp:cNvSpPr/>
      </dsp:nvSpPr>
      <dsp:spPr>
        <a:xfrm>
          <a:off x="1844225" y="1"/>
          <a:ext cx="347766" cy="347766"/>
        </a:xfrm>
        <a:prstGeom prst="ellipse">
          <a:avLst/>
        </a:prstGeom>
        <a:solidFill>
          <a:schemeClr val="lt1">
            <a:hueOff val="0"/>
            <a:satOff val="0"/>
            <a:lumOff val="0"/>
            <a:alphaOff val="0"/>
          </a:schemeClr>
        </a:solidFill>
        <a:ln w="25400" cap="flat" cmpd="sng" algn="ctr">
          <a:solidFill>
            <a:schemeClr val="accent4">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3495" tIns="13495" rIns="13495" bIns="13495" numCol="1" spcCol="1270" anchor="ctr" anchorCtr="0">
          <a:noAutofit/>
        </a:bodyPr>
        <a:lstStyle/>
        <a:p>
          <a:pPr marL="0" lvl="0" indent="0" algn="ctr" defTabSz="711200">
            <a:lnSpc>
              <a:spcPct val="90000"/>
            </a:lnSpc>
            <a:spcBef>
              <a:spcPct val="0"/>
            </a:spcBef>
            <a:spcAft>
              <a:spcPct val="35000"/>
            </a:spcAft>
            <a:buNone/>
          </a:pPr>
          <a:r>
            <a:rPr sz="1600" kern="1200">
              <a:latin typeface="Arial" panose="020B0604020202020204" pitchFamily="34" charset="0"/>
              <a:cs typeface="Arial" panose="020B0604020202020204" pitchFamily="34" charset="0"/>
            </a:rPr>
            <a:t>2</a:t>
          </a:r>
        </a:p>
      </dsp:txBody>
      <dsp:txXfrm>
        <a:off x="1895154" y="50930"/>
        <a:ext cx="245908" cy="245908"/>
      </dsp:txXfrm>
    </dsp:sp>
    <dsp:sp modelId="{E4EE56BC-9573-43D7-A504-DD1D8D3A1251}">
      <dsp:nvSpPr>
        <dsp:cNvPr id="0" name=""/>
        <dsp:cNvSpPr/>
      </dsp:nvSpPr>
      <dsp:spPr>
        <a:xfrm>
          <a:off x="2018073" y="419767"/>
          <a:ext cx="72" cy="226026"/>
        </a:xfrm>
        <a:prstGeom prst="rect">
          <a:avLst/>
        </a:prstGeom>
        <a:solidFill>
          <a:schemeClr val="lt1">
            <a:alpha val="90000"/>
            <a:tint val="40000"/>
            <a:hueOff val="0"/>
            <a:satOff val="0"/>
            <a:lumOff val="0"/>
            <a:alphaOff val="0"/>
          </a:schemeClr>
        </a:solidFill>
        <a:ln w="25400" cap="flat" cmpd="sng" algn="ctr">
          <a:solidFill>
            <a:schemeClr val="accent4">
              <a:alpha val="90000"/>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sp>
    <dsp:sp modelId="{5228E2C3-E30D-48F2-8FDC-5D5600B4C709}">
      <dsp:nvSpPr>
        <dsp:cNvPr id="0" name=""/>
        <dsp:cNvSpPr/>
      </dsp:nvSpPr>
      <dsp:spPr>
        <a:xfrm>
          <a:off x="1412676" y="645794"/>
          <a:ext cx="1210865" cy="611505"/>
        </a:xfrm>
        <a:prstGeom prst="roundRect">
          <a:avLst>
            <a:gd name="adj" fmla="val 10000"/>
          </a:avLst>
        </a:prstGeom>
        <a:solidFill>
          <a:schemeClr val="accent4">
            <a:alpha val="90000"/>
            <a:tint val="40000"/>
            <a:hueOff val="0"/>
            <a:satOff val="0"/>
            <a:lumOff val="0"/>
            <a:alphaOff val="0"/>
          </a:schemeClr>
        </a:solidFill>
        <a:ln w="25400" cap="flat" cmpd="sng" algn="ctr">
          <a:solidFill>
            <a:schemeClr val="accent4">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21358" tIns="165100" rIns="21358" bIns="165100" numCol="1" spcCol="1270" anchor="t" anchorCtr="0">
          <a:noAutofit/>
        </a:bodyPr>
        <a:lstStyle/>
        <a:p>
          <a:pPr marL="0" lvl="0" indent="0" algn="ctr" defTabSz="466725">
            <a:lnSpc>
              <a:spcPct val="90000"/>
            </a:lnSpc>
            <a:spcBef>
              <a:spcPct val="0"/>
            </a:spcBef>
            <a:spcAft>
              <a:spcPct val="35000"/>
            </a:spcAft>
            <a:buNone/>
          </a:pPr>
          <a:r>
            <a:rPr lang="en-AU" sz="1050" kern="1200">
              <a:latin typeface="Arial" panose="020B0604020202020204" pitchFamily="34" charset="0"/>
              <a:cs typeface="Arial" panose="020B0604020202020204" pitchFamily="34" charset="0"/>
            </a:rPr>
            <a:t>Manager Evaluation</a:t>
          </a:r>
        </a:p>
      </dsp:txBody>
      <dsp:txXfrm>
        <a:off x="1430586" y="663704"/>
        <a:ext cx="1175045" cy="575685"/>
      </dsp:txXfrm>
    </dsp:sp>
    <dsp:sp modelId="{EF917DA6-CAFC-4F13-903B-0BC332F7E769}">
      <dsp:nvSpPr>
        <dsp:cNvPr id="0" name=""/>
        <dsp:cNvSpPr/>
      </dsp:nvSpPr>
      <dsp:spPr>
        <a:xfrm>
          <a:off x="2690812" y="173847"/>
          <a:ext cx="1210865" cy="71"/>
        </a:xfrm>
        <a:prstGeom prst="rect">
          <a:avLst/>
        </a:prstGeom>
        <a:solidFill>
          <a:schemeClr val="lt1">
            <a:hueOff val="0"/>
            <a:satOff val="0"/>
            <a:lumOff val="0"/>
            <a:alphaOff val="0"/>
          </a:schemeClr>
        </a:solidFill>
        <a:ln w="25400" cap="flat" cmpd="sng" algn="ctr">
          <a:solidFill>
            <a:schemeClr val="accent4">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F61884B6-6A7F-49D4-BBE1-93D54328FAAA}">
      <dsp:nvSpPr>
        <dsp:cNvPr id="0" name=""/>
        <dsp:cNvSpPr/>
      </dsp:nvSpPr>
      <dsp:spPr>
        <a:xfrm>
          <a:off x="3861315" y="118990"/>
          <a:ext cx="61888" cy="116243"/>
        </a:xfrm>
        <a:prstGeom prst="chevron">
          <a:avLst>
            <a:gd name="adj" fmla="val 90000"/>
          </a:avLst>
        </a:prstGeom>
        <a:solidFill>
          <a:schemeClr val="lt1">
            <a:hueOff val="0"/>
            <a:satOff val="0"/>
            <a:lumOff val="0"/>
            <a:alphaOff val="0"/>
          </a:schemeClr>
        </a:solidFill>
        <a:ln w="25400" cap="flat" cmpd="sng" algn="ctr">
          <a:solidFill>
            <a:schemeClr val="accent4">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21358" tIns="165100" rIns="21358" bIns="165100" numCol="1" spcCol="1270" anchor="t" anchorCtr="0">
          <a:noAutofit/>
        </a:bodyPr>
        <a:lstStyle/>
        <a:p>
          <a:pPr marL="0" lvl="0" indent="0" algn="ctr" defTabSz="466725">
            <a:lnSpc>
              <a:spcPct val="90000"/>
            </a:lnSpc>
            <a:spcBef>
              <a:spcPct val="0"/>
            </a:spcBef>
            <a:spcAft>
              <a:spcPct val="35000"/>
            </a:spcAft>
            <a:buNone/>
          </a:pPr>
          <a:r>
            <a:rPr lang="en-AU" sz="1050" kern="1200">
              <a:latin typeface="Arial" panose="020B0604020202020204" pitchFamily="34" charset="0"/>
              <a:cs typeface="Arial" panose="020B0604020202020204" pitchFamily="34" charset="0"/>
            </a:rPr>
            <a:t>Two-Way Conversation</a:t>
          </a:r>
        </a:p>
      </dsp:txBody>
      <dsp:txXfrm>
        <a:off x="2775992" y="663704"/>
        <a:ext cx="1175045" cy="575685"/>
      </dsp:txXfrm>
    </dsp:sp>
    <dsp:sp modelId="{AF506F0B-4E92-4985-B302-55A55275C925}">
      <dsp:nvSpPr>
        <dsp:cNvPr id="0" name=""/>
        <dsp:cNvSpPr/>
      </dsp:nvSpPr>
      <dsp:spPr>
        <a:xfrm>
          <a:off x="3189632" y="0"/>
          <a:ext cx="347766" cy="347766"/>
        </a:xfrm>
        <a:prstGeom prst="ellipse">
          <a:avLst/>
        </a:prstGeom>
        <a:solidFill>
          <a:schemeClr val="lt1">
            <a:hueOff val="0"/>
            <a:satOff val="0"/>
            <a:lumOff val="0"/>
            <a:alphaOff val="0"/>
          </a:schemeClr>
        </a:solidFill>
        <a:ln w="25400" cap="flat" cmpd="sng" algn="ctr">
          <a:solidFill>
            <a:schemeClr val="accent4">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3495" tIns="13495" rIns="13495" bIns="13495" numCol="1" spcCol="1270" anchor="ctr" anchorCtr="0">
          <a:noAutofit/>
        </a:bodyPr>
        <a:lstStyle/>
        <a:p>
          <a:pPr marL="0" lvl="0" indent="0" algn="ctr" defTabSz="711200">
            <a:lnSpc>
              <a:spcPct val="90000"/>
            </a:lnSpc>
            <a:spcBef>
              <a:spcPct val="0"/>
            </a:spcBef>
            <a:spcAft>
              <a:spcPct val="35000"/>
            </a:spcAft>
            <a:buNone/>
          </a:pPr>
          <a:r>
            <a:rPr sz="1600" kern="1200">
              <a:latin typeface="Arial" panose="020B0604020202020204" pitchFamily="34" charset="0"/>
              <a:cs typeface="Arial" panose="020B0604020202020204" pitchFamily="34" charset="0"/>
            </a:rPr>
            <a:t>3</a:t>
          </a:r>
        </a:p>
      </dsp:txBody>
      <dsp:txXfrm>
        <a:off x="3240561" y="50929"/>
        <a:ext cx="245908" cy="245908"/>
      </dsp:txXfrm>
    </dsp:sp>
    <dsp:sp modelId="{222348F3-FAAD-455B-B910-C296BAB8FC69}">
      <dsp:nvSpPr>
        <dsp:cNvPr id="0" name=""/>
        <dsp:cNvSpPr/>
      </dsp:nvSpPr>
      <dsp:spPr>
        <a:xfrm>
          <a:off x="3363479" y="419766"/>
          <a:ext cx="72" cy="226028"/>
        </a:xfrm>
        <a:prstGeom prst="rect">
          <a:avLst/>
        </a:prstGeom>
        <a:solidFill>
          <a:schemeClr val="lt1">
            <a:alpha val="90000"/>
            <a:tint val="40000"/>
            <a:hueOff val="0"/>
            <a:satOff val="0"/>
            <a:lumOff val="0"/>
            <a:alphaOff val="0"/>
          </a:schemeClr>
        </a:solidFill>
        <a:ln w="25400" cap="flat" cmpd="sng" algn="ctr">
          <a:solidFill>
            <a:schemeClr val="accent4">
              <a:alpha val="90000"/>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sp>
    <dsp:sp modelId="{C6111F2A-636B-494A-998D-D0EDE50B9CF9}">
      <dsp:nvSpPr>
        <dsp:cNvPr id="0" name=""/>
        <dsp:cNvSpPr/>
      </dsp:nvSpPr>
      <dsp:spPr>
        <a:xfrm>
          <a:off x="2758082" y="645794"/>
          <a:ext cx="1210865" cy="611505"/>
        </a:xfrm>
        <a:prstGeom prst="roundRect">
          <a:avLst>
            <a:gd name="adj" fmla="val 10000"/>
          </a:avLst>
        </a:prstGeom>
        <a:solidFill>
          <a:schemeClr val="accent4">
            <a:alpha val="90000"/>
            <a:tint val="40000"/>
            <a:hueOff val="0"/>
            <a:satOff val="0"/>
            <a:lumOff val="0"/>
            <a:alphaOff val="0"/>
          </a:schemeClr>
        </a:solidFill>
        <a:ln w="25400" cap="flat" cmpd="sng" algn="ctr">
          <a:solidFill>
            <a:schemeClr val="accent4">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21358" tIns="165100" rIns="21358" bIns="165100" numCol="1" spcCol="1270" anchor="t" anchorCtr="0">
          <a:noAutofit/>
        </a:bodyPr>
        <a:lstStyle/>
        <a:p>
          <a:pPr marL="0" lvl="0" indent="0" algn="ctr" defTabSz="466725">
            <a:lnSpc>
              <a:spcPct val="90000"/>
            </a:lnSpc>
            <a:spcBef>
              <a:spcPct val="0"/>
            </a:spcBef>
            <a:spcAft>
              <a:spcPct val="35000"/>
            </a:spcAft>
            <a:buNone/>
          </a:pPr>
          <a:r>
            <a:rPr lang="en-AU" sz="1050" kern="1200">
              <a:latin typeface="Arial" panose="020B0604020202020204" pitchFamily="34" charset="0"/>
              <a:cs typeface="Arial" panose="020B0604020202020204" pitchFamily="34" charset="0"/>
            </a:rPr>
            <a:t>Two-Way Conversation</a:t>
          </a:r>
        </a:p>
      </dsp:txBody>
      <dsp:txXfrm>
        <a:off x="2775992" y="663704"/>
        <a:ext cx="1175045" cy="575685"/>
      </dsp:txXfrm>
    </dsp:sp>
    <dsp:sp modelId="{C92D610A-AD9C-47FD-B3FF-3ADE5B714013}">
      <dsp:nvSpPr>
        <dsp:cNvPr id="0" name=""/>
        <dsp:cNvSpPr/>
      </dsp:nvSpPr>
      <dsp:spPr>
        <a:xfrm>
          <a:off x="4036218" y="173847"/>
          <a:ext cx="672703" cy="72"/>
        </a:xfrm>
        <a:prstGeom prst="rect">
          <a:avLst/>
        </a:prstGeom>
        <a:solidFill>
          <a:schemeClr val="lt1">
            <a:hueOff val="0"/>
            <a:satOff val="0"/>
            <a:lumOff val="0"/>
            <a:alphaOff val="0"/>
          </a:schemeClr>
        </a:solidFill>
        <a:ln w="25400" cap="flat" cmpd="sng" algn="ctr">
          <a:solidFill>
            <a:schemeClr val="accent4">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5431AFFC-8A85-45F0-AABB-FBCAD4217169}">
      <dsp:nvSpPr>
        <dsp:cNvPr id="0" name=""/>
        <dsp:cNvSpPr/>
      </dsp:nvSpPr>
      <dsp:spPr>
        <a:xfrm>
          <a:off x="4535038" y="0"/>
          <a:ext cx="347766" cy="347766"/>
        </a:xfrm>
        <a:prstGeom prst="ellipse">
          <a:avLst/>
        </a:prstGeom>
        <a:solidFill>
          <a:schemeClr val="lt1">
            <a:hueOff val="0"/>
            <a:satOff val="0"/>
            <a:lumOff val="0"/>
            <a:alphaOff val="0"/>
          </a:schemeClr>
        </a:solidFill>
        <a:ln w="25400" cap="flat" cmpd="sng" algn="ctr">
          <a:solidFill>
            <a:schemeClr val="accent4">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3495" tIns="13495" rIns="13495" bIns="13495" numCol="1" spcCol="1270" anchor="ctr" anchorCtr="0">
          <a:noAutofit/>
        </a:bodyPr>
        <a:lstStyle/>
        <a:p>
          <a:pPr marL="0" lvl="0" indent="0" algn="ctr" defTabSz="711200">
            <a:lnSpc>
              <a:spcPct val="90000"/>
            </a:lnSpc>
            <a:spcBef>
              <a:spcPct val="0"/>
            </a:spcBef>
            <a:spcAft>
              <a:spcPct val="35000"/>
            </a:spcAft>
            <a:buNone/>
          </a:pPr>
          <a:r>
            <a:rPr lang="en-AU" sz="1600" kern="1200">
              <a:latin typeface="Arial" panose="020B0604020202020204" pitchFamily="34" charset="0"/>
              <a:cs typeface="Arial" panose="020B0604020202020204" pitchFamily="34" charset="0"/>
            </a:rPr>
            <a:t>4</a:t>
          </a:r>
        </a:p>
      </dsp:txBody>
      <dsp:txXfrm>
        <a:off x="4585967" y="50929"/>
        <a:ext cx="245908" cy="245908"/>
      </dsp:txXfrm>
    </dsp:sp>
    <dsp:sp modelId="{34D9FF9A-A690-43E8-86D6-196D1881E7F9}">
      <dsp:nvSpPr>
        <dsp:cNvPr id="0" name=""/>
        <dsp:cNvSpPr/>
      </dsp:nvSpPr>
      <dsp:spPr>
        <a:xfrm>
          <a:off x="4708885" y="419766"/>
          <a:ext cx="72" cy="226028"/>
        </a:xfrm>
        <a:prstGeom prst="rect">
          <a:avLst/>
        </a:prstGeom>
        <a:solidFill>
          <a:schemeClr val="lt1">
            <a:alpha val="90000"/>
            <a:tint val="40000"/>
            <a:hueOff val="0"/>
            <a:satOff val="0"/>
            <a:lumOff val="0"/>
            <a:alphaOff val="0"/>
          </a:schemeClr>
        </a:solidFill>
        <a:ln w="25400" cap="flat" cmpd="sng" algn="ctr">
          <a:solidFill>
            <a:schemeClr val="accent4">
              <a:alpha val="90000"/>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sp>
    <dsp:sp modelId="{A7D1BB7E-E63A-4128-829E-FFA93DF30FD9}">
      <dsp:nvSpPr>
        <dsp:cNvPr id="0" name=""/>
        <dsp:cNvSpPr/>
      </dsp:nvSpPr>
      <dsp:spPr>
        <a:xfrm>
          <a:off x="4103489" y="645794"/>
          <a:ext cx="1210865" cy="611505"/>
        </a:xfrm>
        <a:prstGeom prst="roundRect">
          <a:avLst>
            <a:gd name="adj" fmla="val 10000"/>
          </a:avLst>
        </a:prstGeom>
        <a:solidFill>
          <a:schemeClr val="accent4">
            <a:alpha val="90000"/>
            <a:tint val="40000"/>
            <a:hueOff val="0"/>
            <a:satOff val="0"/>
            <a:lumOff val="0"/>
            <a:alphaOff val="0"/>
          </a:schemeClr>
        </a:solidFill>
        <a:ln w="25400" cap="flat" cmpd="sng" algn="ctr">
          <a:solidFill>
            <a:schemeClr val="accent4">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21358" tIns="165100" rIns="21358" bIns="165100" numCol="1" spcCol="1270" anchor="t" anchorCtr="0">
          <a:noAutofit/>
        </a:bodyPr>
        <a:lstStyle/>
        <a:p>
          <a:pPr marL="0" lvl="0" indent="0" algn="ctr" defTabSz="466725">
            <a:lnSpc>
              <a:spcPct val="90000"/>
            </a:lnSpc>
            <a:spcBef>
              <a:spcPct val="0"/>
            </a:spcBef>
            <a:spcAft>
              <a:spcPct val="35000"/>
            </a:spcAft>
            <a:buNone/>
          </a:pPr>
          <a:r>
            <a:rPr lang="en-AU" sz="1050" kern="1200">
              <a:latin typeface="Arial" panose="020B0604020202020204" pitchFamily="34" charset="0"/>
              <a:cs typeface="Arial" panose="020B0604020202020204" pitchFamily="34" charset="0"/>
            </a:rPr>
            <a:t>Agree and Submit</a:t>
          </a:r>
        </a:p>
      </dsp:txBody>
      <dsp:txXfrm>
        <a:off x="4121399" y="663704"/>
        <a:ext cx="1175045" cy="575685"/>
      </dsp:txXfrm>
    </dsp:sp>
  </dsp:spTree>
</dsp:drawing>
</file>

<file path=word/diagrams/layout1.xml><?xml version="1.0" encoding="utf-8"?>
<dgm:layoutDef xmlns:dgm="http://schemas.openxmlformats.org/drawingml/2006/diagram" xmlns:a="http://schemas.openxmlformats.org/drawingml/2006/main" uniqueId="urn:microsoft.com/office/officeart/2024/layout/NumberedLinearArrowProcess#1">
  <dgm:title val=""/>
  <dgm:desc val=""/>
  <dgm:catLst>
    <dgm:cat type="process" pri="1700"/>
  </dgm:catLst>
  <dgm:sampData>
    <dgm:dataModel>
      <dgm:ptLst>
        <dgm:pt modelId="0" type="doc"/>
        <dgm:pt modelId="1">
          <dgm:prSet phldr="1"/>
        </dgm:pt>
        <dgm:pt modelId="2">
          <dgm:prSet phldr="1"/>
        </dgm:pt>
        <dgm:pt modelId="3">
          <dgm:prSet phldr="1"/>
        </dgm:pt>
        <dgm:pt modelId="101" type="sibTrans" cxnId="{A9901F12-4D3F-473A-99B8-1C0347459A24}">
          <dgm:prSet phldrT="1"/>
          <dgm:t>
            <a:bodyPr/>
            <a:lstStyle/>
            <a:p>
              <a:r>
                <a:t>1</a:t>
              </a:r>
            </a:p>
          </dgm:t>
        </dgm:pt>
        <dgm:pt modelId="201" type="sibTrans" cxnId="{FD969698-AAF6-42D5-A3E1-032474637BEA}">
          <dgm:prSet phldrT="2"/>
          <dgm:t>
            <a:bodyPr/>
            <a:lstStyle/>
            <a:p>
              <a:r>
                <a:t>2</a:t>
              </a:r>
            </a:p>
          </dgm:t>
        </dgm:pt>
        <dgm:pt modelId="301" type="sibTrans" cxnId="{8CC2D74E-5614-4362-9F8C-E597484BA0EA}">
          <dgm:prSet phldrT="3"/>
          <dgm:t>
            <a:bodyPr/>
            <a:lstStyle/>
            <a:p>
              <a:r>
                <a:t>3</a:t>
              </a:r>
            </a:p>
          </dgm:t>
        </dgm:pt>
      </dgm:ptLst>
      <dgm:cxnLst>
        <dgm:cxn modelId="4" srcId="0" destId="1" srcOrd="0" destOrd="0" sibTransId="101"/>
        <dgm:cxn modelId="5" srcId="0" destId="2" srcOrd="1" destOrd="0" sibTransId="201"/>
        <dgm:cxn modelId="6" srcId="0" destId="3" srcOrd="3" destOrd="0" sibTransId="301"/>
      </dgm:cxnLst>
      <dgm:bg/>
      <dgm:whole/>
    </dgm:dataModel>
  </dgm:sampData>
  <dgm:styleData>
    <dgm:dataModel>
      <dgm:ptLst>
        <dgm:pt modelId="0" type="doc"/>
        <dgm:pt modelId="1">
          <dgm:prSet phldr="1"/>
        </dgm:pt>
        <dgm:pt modelId="2">
          <dgm:prSet phldr="1"/>
        </dgm:pt>
      </dgm:ptLst>
      <dgm:cxnLst>
        <dgm:cxn modelId="4" srcId="0" destId="1" srcOrd="0" destOrd="0"/>
        <dgm:cxn modelId="5" srcId="0" destId="2" srcOrd="1" destOrd="0"/>
      </dgm:cxnLst>
      <dgm:bg/>
      <dgm:whole/>
    </dgm:dataModel>
  </dgm:styleData>
  <dgm:clrData>
    <dgm:dataModel>
      <dgm:ptLst>
        <dgm:pt modelId="0" type="doc"/>
        <dgm:pt modelId="1">
          <dgm:prSet phldr="1"/>
        </dgm:pt>
        <dgm:pt modelId="2">
          <dgm:prSet phldr="1"/>
        </dgm:pt>
        <dgm:pt modelId="3">
          <dgm:prSet phldr="1"/>
        </dgm:pt>
        <dgm:pt modelId="4">
          <dgm:prSet phldr="1"/>
        </dgm:pt>
        <dgm:pt modelId="41">
          <dgm:prSet phldr="1"/>
        </dgm:pt>
      </dgm:ptLst>
      <dgm:cxnLst>
        <dgm:cxn modelId="5" srcId="0" destId="1" srcOrd="0" destOrd="0"/>
        <dgm:cxn modelId="6" srcId="0" destId="2" srcOrd="1" destOrd="0"/>
        <dgm:cxn modelId="7" srcId="0" destId="3" srcOrd="2" destOrd="0"/>
        <dgm:cxn modelId="8" srcId="0" destId="4" srcOrd="3" destOrd="0"/>
        <dgm:cxn modelId="43" srcId="4" destId="41" srcOrd="0" destOrd="0"/>
      </dgm:cxnLst>
      <dgm:bg/>
      <dgm:whole/>
    </dgm:dataModel>
  </dgm:clrData>
  <dgm:layoutNode name="linearFlow">
    <dgm:varLst>
      <dgm:dir/>
      <dgm:animLvl val="lvl"/>
      <dgm:resizeHandles val="exact"/>
    </dgm:varLst>
    <dgm:choose name="dirChoose">
      <dgm:if name="dirNorm" func="var" arg="dir" op="equ" val="norm">
        <dgm:alg type="lin">
          <dgm:param type="linDir" val="fromL"/>
          <dgm:param type="nodeVertAlign" val="t"/>
        </dgm:alg>
      </dgm:if>
      <dgm:else name="dirRev">
        <dgm:alg type="lin">
          <dgm:param type="linDir" val="fromR"/>
          <dgm:param type="nodeVertAlign" val="t"/>
        </dgm:alg>
      </dgm:else>
    </dgm:choose>
    <dgm:shape xmlns:r="http://schemas.openxmlformats.org/officeDocument/2006/relationships" r:blip="">
      <dgm:adjLst/>
    </dgm:shape>
    <dgm:presOf/>
    <dgm:constrLst>
      <dgm:constr type="w" for="ch" forName="compositeNode" refType="w"/>
      <dgm:constr type="h" for="ch" forName="compositeNode" op="equ"/>
      <dgm:constr type="w" for="ch" forName="sibTransComposite" refType="w" refFor="ch" refForName="compositeNode" fact="0"/>
      <dgm:constr type="w" for="des" forName="parTx"/>
      <dgm:constr type="h" for="des" forName="parTx" op="equ"/>
      <dgm:constr type="h" for="des" forName="parSh" op="equ"/>
      <dgm:constr type="w" for="des" forName="nodeText"/>
      <dgm:constr type="h" for="des" forName="nodeText" op="equ"/>
      <dgm:constr type="w" for="des" forName="parSh"/>
      <dgm:constr type="w" for="des" forName="parSh" op="equ"/>
      <dgm:constr type="primFontSz" for="des" forName="parTx" val="29"/>
      <dgm:constr type="primFontSz" for="des" forName="parTx" op="equ"/>
      <dgm:constr type="primFontSz" for="des" forName="parSh" op="equ"/>
      <dgm:constr type="primFontSz" for="des" forName="nodeText" op="equ"/>
      <dgm:constr type="secFontSz" for="des" forName="nodeText" op="equ"/>
      <dgm:constr type="primFontSz" for="des" forName="sibTransNodeCircle" op="equ"/>
      <dgm:constr type="h" for="des" forName="sibTransNodeCircle" op="equ"/>
      <dgm:constr type="w" for="des" forName="sibTransNodeCircle" op="equ"/>
      <dgm:constr type="h" for="des" forName="parTx" refType="primFontSz" refFor="des" refForName="parTx" fact="1.5"/>
      <dgm:constr type="h" for="ch" forName="compositeNode" refType="h"/>
      <dgm:constr type="h" for="des" forName="parSh" refType="w"/>
      <dgm:constr type="h" for="des" forName="nodeText" refType="primFontSz" refFor="des" refForName="parTx" fact="1.7"/>
      <dgm:constr type="h" for="des" forName="parSh" refType="h" refFor="des" refForName="parTx" op="lte" fact="1.2"/>
      <dgm:constr type="h" for="des" forName="parSh" refType="h" refFor="des" refForName="parTx" op="gte" fact="1.2"/>
    </dgm:constrLst>
    <dgm:ruleLst>
      <dgm:rule type="primFontSz" for="des" forName="parSh" val="5" fact="NaN" max="NaN"/>
    </dgm:ruleLst>
    <dgm:forEach name="Name3" axis="ch" ptType="node">
      <dgm:layoutNode name="compositeNode">
        <dgm:alg type="composite"/>
        <dgm:shape xmlns:r="http://schemas.openxmlformats.org/officeDocument/2006/relationships" r:blip="">
          <dgm:adjLst/>
        </dgm:shape>
        <dgm:presOf/>
        <dgm:choose name="Name004">
          <dgm:if name="Name5" axis="self" ptType="node" func="cnt" op="equ" val="0">
            <dgm:constrLst>
              <dgm:constr type="w" for="ch" forName="parTx" refType="w"/>
              <dgm:constr type="w" for="ch" forName="parSh" refType="w" refFor="ch" refForName="parTx"/>
              <dgm:constr type="w" for="ch" forName="nodeText" refType="w" refFor="ch" refForName="parTx"/>
              <dgm:constr type="ctrX" for="ch" forName="nodeText" refType="w" fact="0.5"/>
              <dgm:constr type="t" for="ch" forName="nodeText" refType="b" refFor="ch" refForName="parSh"/>
            </dgm:constrLst>
          </dgm:if>
          <dgm:else name="Name6">
            <dgm:constrLst>
              <dgm:constr type="w" for="ch" forName="parTx" refType="w"/>
              <dgm:constr type="w" for="ch" forName="parSh" refType="w" refFor="ch" refForName="parTx"/>
              <dgm:constr type="w" for="ch" forName="nodeText" refType="w" refFor="ch" refForName="parTx" fact="0.9"/>
              <dgm:constr type="ctrX" for="ch" forName="nodeText" refType="w" fact="0.5"/>
              <dgm:constr type="t" for="ch" forName="nodeText" refType="b" refFor="ch" refForName="parSh"/>
            </dgm:constrLst>
          </dgm:else>
        </dgm:choose>
        <dgm:ruleLst>
          <dgm:rule type="h" val="INF" fact="NaN" max="NaN"/>
        </dgm:ruleLst>
        <dgm:layoutNode name="parTx">
          <dgm:varLst>
            <dgm:chMax val="0"/>
            <dgm:chPref val="0"/>
            <dgm:bulletEnabled val="1"/>
          </dgm:varLst>
          <dgm:alg type="tx"/>
          <dgm:shape xmlns:r="http://schemas.openxmlformats.org/officeDocument/2006/relationships" type="rect" r:blip="" zOrderOff="1" hideGeom="1">
            <dgm:adjLst/>
          </dgm:shape>
          <dgm:presOf/>
          <dgm:constrLst>
            <dgm:constr type="h" refType="w" op="lte" fact="0.4"/>
            <dgm:constr type="h"/>
          </dgm:constrLst>
          <dgm:ruleLst>
            <dgm:rule type="h" val="INF" fact="NaN" max="NaN"/>
          </dgm:ruleLst>
        </dgm:layoutNode>
        <dgm:layoutNode name="parSh">
          <dgm:alg type="composite"/>
          <dgm:shape xmlns:r="http://schemas.openxmlformats.org/officeDocument/2006/relationships" r:blip="">
            <dgm:adjLst/>
          </dgm:shape>
          <dgm:presOf axis="self" ptType="node"/>
          <dgm:choose name="casesForFirstAndLastNode">
            <dgm:if name="ifFirstNode" axis="self" ptType="node" func="pos" op="equ" val="1">
              <dgm:choose name="removeLineWhenOnlyOneNode">
                <dgm:if name="ifOnlyOneNode" axis="followSib" ptType="node" func="cnt" op="equ" val="0">
                  <dgm:constrLst>
                    <dgm:constr type="h"/>
                    <dgm:constr type="h" for="ch" forName="lineNode" val="0.002"/>
                    <dgm:constr type="w" for="ch" forName="lineNode" refType="w" fact="0"/>
                    <dgm:constr type="w" for="ch" forName="lineArrowNode" refType="w" fact="0"/>
                    <dgm:constr type="h" for="ch" forName="lineArrowNode" refType="h" fact="0"/>
                    <dgm:constr type="ctrY" for="ch" forName="lineNode" refType="ctrY" refFor="ch" refForName="sibTransNodeCircle"/>
                    <dgm:constr type="h" for="ch" forName="sibTransNodeCircle" refType="h" fact="0.608"/>
                    <dgm:constr type="h" for="ch" forName="sibTransNodeCircle" refType="w" op="lte" fact="0.54"/>
                    <dgm:constr type="w" for="ch" forName="sibTransNodeCircle" refType="h" refFor="ch" refForName="sibTransNodeCircle"/>
                    <dgm:constr type="ctrX" for="ch" forName="sibTransNodeCircle" refType="w" fact="0.5"/>
                    <dgm:constr type="ctrY" for="ch" forName="sibTransNodeCircle" refType="h" fact="0.25"/>
                    <dgm:constr type="t" for="ch" forName="spacerBetweenCircleAndCallout" refType="b" refFor="ch" refForName="sibTransNodeCircle"/>
                    <dgm:constr type="h" for="ch" forName="spacerBetweenCircleAndCallout" val="2"/>
                    <dgm:constr type="t" for="ch" forName="verticalConnector" refType="b" refFor="ch" refForName="spacerBetweenCircleAndCallout"/>
                    <dgm:constr type="h" for="ch" forName="verticalConnector" refType="h" fact="0.35"/>
                    <dgm:constr type="w" for="ch" forName="verticalConnector" val="0.002"/>
                    <dgm:constr type="ctrX" for="ch" forName="verticalConnector" refType="ctrX" refFor="ch" refForName="sibTransNodeCircle"/>
                  </dgm:constrLst>
                </dgm:if>
                <dgm:else name="ifMoreThanOneNode">
                  <dgm:choose name="firstNodeDirChoose">
                    <dgm:if name="firstNodeDirNorm" func="var" arg="dir" op="equ" val="norm">
                      <dgm:constrLst>
                        <dgm:constr type="h"/>
                        <dgm:constr type="h" for="ch" forName="lineNode" val="0.002"/>
                        <dgm:constr type="w" for="ch" forName="lineNode" refType="w" fact="0.35"/>
                        <dgm:constr type="l" for="ch" forName="lineNode" refType="w" fact="0.55"/>
                        <dgm:constr type="w" for="ch" forName="lineArrowNode" refType="w" fact="0.046"/>
                        <dgm:constr type="h" for="ch" forName="lineArrowNode" refType="h" fact="0.18"/>
                        <dgm:constr type="l" for="ch" forName="lineArrowNode" refType="w" fact="0.87"/>
                        <dgm:constr type="t" for="ch" forName="lineArrowNode" refType="h" fact="0.165"/>
                        <dgm:constr type="ctrY" for="ch" forName="lineNode" refType="ctrY" refFor="ch" refForName="sibTransNodeCircle"/>
                        <dgm:constr type="h" for="ch" forName="sibTransNodeCircle" refType="h" fact="0.608"/>
                        <dgm:constr type="h" for="ch" forName="sibTransNodeCircle" refType="w" op="lte" fact="0.54"/>
                        <dgm:constr type="w" for="ch" forName="sibTransNodeCircle" refType="h" refFor="ch" refForName="sibTransNodeCircle"/>
                        <dgm:constr type="ctrX" for="ch" forName="sibTransNodeCircle" refType="w" fact="0.5"/>
                        <dgm:constr type="ctrY" for="ch" forName="sibTransNodeCircle" refType="h" fact="0.25"/>
                        <dgm:constr type="t" for="ch" forName="spacerBetweenCircleAndCallout" refType="b" refFor="ch" refForName="sibTransNodeCircle"/>
                        <dgm:constr type="h" for="ch" forName="spacerBetweenCircleAndCallout" val="2"/>
                        <dgm:constr type="t" for="ch" forName="verticalConnector" refType="b" refFor="ch" refForName="spacerBetweenCircleAndCallout"/>
                        <dgm:constr type="h" for="ch" forName="verticalConnector" refType="h" fact="0.35"/>
                        <dgm:constr type="w" for="ch" forName="verticalConnector" val="0.002"/>
                        <dgm:constr type="ctrX" for="ch" forName="verticalConnector" refType="ctrX" refFor="ch" refForName="sibTransNodeCircle"/>
                      </dgm:constrLst>
                    </dgm:if>
                    <dgm:else name="firstNodeDirRev">
                      <dgm:constrLst>
                        <dgm:constr type="h"/>
                        <dgm:constr type="h" for="ch" forName="lineNode" val="0.002"/>
                        <dgm:constr type="w" for="ch" forName="lineNode" refType="w" fact="0.35"/>
                        <dgm:constr type="l" for="ch" forName="lineNode" refType="w" fact="0.1"/>
                        <dgm:constr type="w" for="ch" forName="lineArrowNode" refType="w" fact="0.046"/>
                        <dgm:constr type="h" for="ch" forName="lineArrowNode" refType="h" fact="0.18"/>
                        <dgm:constr type="l" for="ch" forName="lineArrowNode" refType="w" fact="0.084"/>
                        <dgm:constr type="t" for="ch" forName="lineArrowNode" refType="h" fact="0.165"/>
                        <dgm:constr type="ctrY" for="ch" forName="lineNode" refType="ctrY" refFor="ch" refForName="sibTransNodeCircle"/>
                        <dgm:constr type="h" for="ch" forName="sibTransNodeCircle" refType="h" fact="0.608"/>
                        <dgm:constr type="h" for="ch" forName="sibTransNodeCircle" refType="w" op="lte" fact="0.54"/>
                        <dgm:constr type="w" for="ch" forName="sibTransNodeCircle" refType="h" refFor="ch" refForName="sibTransNodeCircle"/>
                        <dgm:constr type="ctrX" for="ch" forName="sibTransNodeCircle" refType="w" fact="0.5"/>
                        <dgm:constr type="ctrY" for="ch" forName="sibTransNodeCircle" refType="h" fact="0.25"/>
                        <dgm:constr type="t" for="ch" forName="spacerBetweenCircleAndCallout" refType="b" refFor="ch" refForName="sibTransNodeCircle"/>
                        <dgm:constr type="h" for="ch" forName="spacerBetweenCircleAndCallout" val="2"/>
                        <dgm:constr type="t" for="ch" forName="verticalConnector" refType="b" refFor="ch" refForName="spacerBetweenCircleAndCallout"/>
                        <dgm:constr type="h" for="ch" forName="verticalConnector" refType="h" fact="0.35"/>
                        <dgm:constr type="w" for="ch" forName="verticalConnector" val="0.002"/>
                        <dgm:constr type="ctrX" for="ch" forName="verticalConnector" refType="ctrX" refFor="ch" refForName="sibTransNodeCircle"/>
                      </dgm:constrLst>
                    </dgm:else>
                  </dgm:choose>
                </dgm:else>
              </dgm:choose>
            </dgm:if>
            <dgm:if name="ifLastNode" axis="self" ptType="node" func="revPos" op="equ" val="1">
              <dgm:choose name="lastNodeDirChoose">
                <dgm:if name="lastNodeDirNorm" func="var" arg="dir" op="equ" val="norm">
                  <dgm:constrLst>
                    <dgm:constr type="h"/>
                    <dgm:constr type="h" for="ch" forName="lineNode" val="0.002"/>
                    <dgm:constr type="w" for="ch" forName="lineNode" refType="w" fact="0.5"/>
                    <dgm:constr type="w" for="ch" forName="lineArrowNode" refType="w" fact="0"/>
                    <dgm:constr type="h" for="ch" forName="lineArrowNode" refType="h" fact="0"/>
                    <dgm:constr type="ctrY" for="ch" forName="lineNode" refType="ctrY" refFor="ch" refForName="sibTransNodeCircle"/>
                    <dgm:constr type="h" for="ch" forName="sibTransNodeCircle" refType="h" fact="0.608"/>
                    <dgm:constr type="h" for="ch" forName="sibTransNodeCircle" refType="w" op="lte" fact="0.54"/>
                    <dgm:constr type="w" for="ch" forName="sibTransNodeCircle" refType="h" refFor="ch" refForName="sibTransNodeCircle"/>
                    <dgm:constr type="ctrX" for="ch" forName="sibTransNodeCircle" refType="w" fact="0.5"/>
                    <dgm:constr type="ctrY" for="ch" forName="sibTransNodeCircle" refType="h" fact="0.25"/>
                    <dgm:constr type="t" for="ch" forName="spacerBetweenCircleAndCallout" refType="b" refFor="ch" refForName="sibTransNodeCircle"/>
                    <dgm:constr type="h" for="ch" forName="spacerBetweenCircleAndCallout" val="2"/>
                    <dgm:constr type="t" for="ch" forName="verticalConnector" refType="b" refFor="ch" refForName="spacerBetweenCircleAndCallout"/>
                    <dgm:constr type="h" for="ch" forName="verticalConnector" refType="h" fact="0.35"/>
                    <dgm:constr type="w" for="ch" forName="verticalConnector" val="0.002"/>
                    <dgm:constr type="ctrX" for="ch" forName="verticalConnector" refType="ctrX" refFor="ch" refForName="sibTransNodeCircle"/>
                  </dgm:constrLst>
                </dgm:if>
                <dgm:else name="lastNodeDirRev">
                  <dgm:constrLst>
                    <dgm:constr type="h"/>
                    <dgm:constr type="h" for="ch" forName="lineNode" val="0.002"/>
                    <dgm:constr type="w" for="ch" forName="lineNode" refType="w" fact="0.5"/>
                    <dgm:constr type="l" for="ch" forName="lineNode" refType="w" fact="0.5"/>
                    <dgm:constr type="w" for="ch" forName="lineArrowNode" refType="w" fact="0"/>
                    <dgm:constr type="h" for="ch" forName="lineArrowNode" refType="h" fact="0"/>
                    <dgm:constr type="ctrY" for="ch" forName="lineNode" refType="ctrY" refFor="ch" refForName="sibTransNodeCircle"/>
                    <dgm:constr type="h" for="ch" forName="sibTransNodeCircle" refType="h" fact="0.608"/>
                    <dgm:constr type="h" for="ch" forName="sibTransNodeCircle" refType="w" op="lte" fact="0.54"/>
                    <dgm:constr type="w" for="ch" forName="sibTransNodeCircle" refType="h" refFor="ch" refForName="sibTransNodeCircle"/>
                    <dgm:constr type="ctrX" for="ch" forName="sibTransNodeCircle" refType="w" fact="0.5"/>
                    <dgm:constr type="ctrY" for="ch" forName="sibTransNodeCircle" refType="h" fact="0.25"/>
                    <dgm:constr type="t" for="ch" forName="spacerBetweenCircleAndCallout" refType="b" refFor="ch" refForName="sibTransNodeCircle"/>
                    <dgm:constr type="h" for="ch" forName="spacerBetweenCircleAndCallout" val="2"/>
                    <dgm:constr type="t" for="ch" forName="verticalConnector" refType="b" refFor="ch" refForName="spacerBetweenCircleAndCallout"/>
                    <dgm:constr type="h" for="ch" forName="verticalConnector" refType="h" fact="0.35"/>
                    <dgm:constr type="w" for="ch" forName="verticalConnector" val="0.002"/>
                    <dgm:constr type="ctrX" for="ch" forName="verticalConnector" refType="ctrX" refFor="ch" refForName="sibTransNodeCircle"/>
                  </dgm:constrLst>
                </dgm:else>
              </dgm:choose>
            </dgm:if>
            <dgm:else name="allOtherNodes">
              <dgm:choose name="middleNodeDirChoose">
                <dgm:if name="middleNodeDirNorm" func="var" arg="dir" op="equ" val="norm">
                  <dgm:constrLst>
                    <dgm:constr type="h"/>
                    <dgm:constr type="h" for="ch" forName="lineNode" val="0.002"/>
                    <dgm:constr type="w" for="ch" forName="lineNode" refType="w" fact="0.9"/>
                    <dgm:constr type="w" for="ch" forName="lineArrowNode" refType="w" fact="0.046"/>
                    <dgm:constr type="h" for="ch" forName="lineArrowNode" refType="h" fact="0.18"/>
                    <dgm:constr type="l" for="ch" forName="lineArrowNode" refType="w" fact="0.87"/>
                    <dgm:constr type="t" for="ch" forName="lineArrowNode" refType="h" fact="0.165"/>
                    <dgm:constr type="ctrY" for="ch" forName="lineNode" refType="ctrY" refFor="ch" refForName="sibTransNodeCircle"/>
                    <dgm:constr type="h" for="ch" forName="sibTransNodeCircle" refType="h" fact="0.608"/>
                    <dgm:constr type="h" for="ch" forName="sibTransNodeCircle" refType="w" op="lte" fact="0.54"/>
                    <dgm:constr type="w" for="ch" forName="sibTransNodeCircle" refType="h" refFor="ch" refForName="sibTransNodeCircle"/>
                    <dgm:constr type="ctrX" for="ch" forName="sibTransNodeCircle" refType="w" fact="0.5"/>
                    <dgm:constr type="ctrY" for="ch" forName="sibTransNodeCircle" refType="h" fact="0.25"/>
                    <dgm:constr type="t" for="ch" forName="spacerBetweenCircleAndCallout" refType="b" refFor="ch" refForName="sibTransNodeCircle"/>
                    <dgm:constr type="h" for="ch" forName="spacerBetweenCircleAndCallout" val="2"/>
                    <dgm:constr type="t" for="ch" forName="verticalConnector" refType="b" refFor="ch" refForName="spacerBetweenCircleAndCallout"/>
                    <dgm:constr type="h" for="ch" forName="verticalConnector" refType="h" fact="0.35"/>
                    <dgm:constr type="w" for="ch" forName="verticalConnector" val="0.002"/>
                    <dgm:constr type="ctrX" for="ch" forName="verticalConnector" refType="ctrX" refFor="ch" refForName="sibTransNodeCircle"/>
                  </dgm:constrLst>
                </dgm:if>
                <dgm:else name="middleNodeDirRev">
                  <dgm:constrLst>
                    <dgm:constr type="h"/>
                    <dgm:constr type="h" for="ch" forName="lineNode" val="0.002"/>
                    <dgm:constr type="w" for="ch" forName="lineNode" refType="w" fact="0.9"/>
                    <dgm:constr type="l" for="ch" forName="lineNode" refType="w" fact="0.1"/>
                    <dgm:constr type="w" for="ch" forName="lineArrowNode" refType="w" fact="0.046"/>
                    <dgm:constr type="h" for="ch" forName="lineArrowNode" refType="h" fact="0.18"/>
                    <dgm:constr type="l" for="ch" forName="lineArrowNode" refType="w" fact="0.084"/>
                    <dgm:constr type="t" for="ch" forName="lineArrowNode" refType="h" fact="0.165"/>
                    <dgm:constr type="ctrY" for="ch" forName="lineNode" refType="ctrY" refFor="ch" refForName="sibTransNodeCircle"/>
                    <dgm:constr type="h" for="ch" forName="sibTransNodeCircle" refType="h" fact="0.608"/>
                    <dgm:constr type="h" for="ch" forName="sibTransNodeCircle" refType="w" op="lte" fact="0.54"/>
                    <dgm:constr type="w" for="ch" forName="sibTransNodeCircle" refType="h" refFor="ch" refForName="sibTransNodeCircle"/>
                    <dgm:constr type="ctrX" for="ch" forName="sibTransNodeCircle" refType="w" fact="0.5"/>
                    <dgm:constr type="ctrY" for="ch" forName="sibTransNodeCircle" refType="h" fact="0.25"/>
                    <dgm:constr type="t" for="ch" forName="spacerBetweenCircleAndCallout" refType="b" refFor="ch" refForName="sibTransNodeCircle"/>
                    <dgm:constr type="h" for="ch" forName="spacerBetweenCircleAndCallout" val="2"/>
                    <dgm:constr type="t" for="ch" forName="verticalConnector" refType="b" refFor="ch" refForName="spacerBetweenCircleAndCallout"/>
                    <dgm:constr type="h" for="ch" forName="verticalConnector" refType="h" fact="0.35"/>
                    <dgm:constr type="w" for="ch" forName="verticalConnector" val="0.002"/>
                    <dgm:constr type="ctrX" for="ch" forName="verticalConnector" refType="ctrX" refFor="ch" refForName="sibTransNodeCircle"/>
                  </dgm:constrLst>
                </dgm:else>
              </dgm:choose>
            </dgm:else>
          </dgm:choose>
          <dgm:layoutNode name="lineNode" styleLbl="alignNode1">
            <dgm:alg type="sp"/>
            <dgm:shape xmlns:r="http://schemas.openxmlformats.org/officeDocument/2006/relationships" type="rect" r:blip="">
              <dgm:adjLst/>
            </dgm:shape>
            <dgm:presOf/>
            <dgm:constrLst/>
            <dgm:ruleLst/>
          </dgm:layoutNode>
          <dgm:layoutNode name="lineArrowNode" styleLbl="alignNode1">
            <dgm:alg type="sp"/>
            <dgm:choose name="arrowDirChoose">
              <dgm:if name="arrowNorm" func="var" arg="dir" op="equ" val="norm">
                <dgm:shape xmlns:r="http://schemas.openxmlformats.org/officeDocument/2006/relationships" type="chevron" r:blip="">
                  <dgm:adjLst>
                    <dgm:adj idx="1" val="0.9"/>
                  </dgm:adjLst>
                </dgm:shape>
              </dgm:if>
              <dgm:else name="arrowRev">
                <dgm:shape xmlns:r="http://schemas.openxmlformats.org/officeDocument/2006/relationships" rot="180" type="chevron" r:blip="">
                  <dgm:adjLst>
                    <dgm:adj idx="1" val="0.9"/>
                  </dgm:adjLst>
                </dgm:shape>
              </dgm:else>
            </dgm:choose>
            <dgm:presOf axis="self" ptType="node"/>
            <dgm:ruleLst/>
          </dgm:layoutNode>
          <dgm:forEach name="Name19" axis="followSib" ptType="sibTrans" hideLastTrans="0" cnt="1">
            <dgm:layoutNode name="sibTransNodeCircle" styleLbl="alignNode1">
              <dgm:varLst>
                <dgm:chMax val="0"/>
                <dgm:bulletEnabled/>
              </dgm:varLst>
              <dgm:presOf axis="self" ptType="sibTrans"/>
              <dgm:alg type="tx">
                <dgm:param type="txAnchorVert" val="mid"/>
                <dgm:param type="txAnchorHorzCh" val="ctr"/>
                <dgm:param type="parTxRTLAlign" val="l"/>
              </dgm:alg>
              <dgm:shape xmlns:r="http://schemas.openxmlformats.org/officeDocument/2006/relationships" type="ellipse" r:blip="">
                <dgm:adjLst/>
              </dgm:shape>
              <dgm:constrLst>
                <dgm:constr type="w" refType="h" op="equ"/>
                <dgm:constr type="primFontSz" val="60"/>
                <dgm:constr type="tMarg" refType="w" fact="0.11"/>
                <dgm:constr type="lMarg" refType="w" fact="0.11"/>
                <dgm:constr type="rMarg" refType="w" fact="0.11"/>
                <dgm:constr type="bMarg" refType="w" fact="0.11"/>
              </dgm:constrLst>
              <dgm:ruleLst>
                <dgm:rule type="primFontSz" val="14" fact="NaN" max="NaN"/>
              </dgm:ruleLst>
            </dgm:layoutNode>
            <dgm:layoutNode name="spacerBetweenCircleAndCallout">
              <dgm:varLst/>
              <dgm:presOf/>
              <dgm:alg type="sp"/>
              <dgm:shape xmlns:r="http://schemas.openxmlformats.org/officeDocument/2006/relationships" r:blip="">
                <dgm:adjLst/>
              </dgm:shape>
              <dgm:constrLst/>
              <dgm:ruleLst/>
            </dgm:layoutNode>
            <dgm:layoutNode name="verticalConnector" styleLbl="alignAccFollowNode1">
              <dgm:alg type="sp"/>
              <dgm:shape xmlns:r="http://schemas.openxmlformats.org/officeDocument/2006/relationships" type="rect" r:blip="">
                <dgm:adjLst/>
              </dgm:shape>
              <dgm:presOf/>
              <dgm:constrLst/>
              <dgm:ruleLst/>
            </dgm:layoutNode>
          </dgm:forEach>
          <dgm:presOf/>
          <dgm:ruleLst/>
        </dgm:layoutNode>
        <dgm:layoutNode name="nodeText" styleLbl="fgAcc1">
          <dgm:varLst>
            <dgm:bulletEnabled val="1"/>
          </dgm:varLst>
          <dgm:alg type="tx">
            <dgm:param type="parTxLTRAlign" val="ctr"/>
            <dgm:param type="parTxRTLAlign" val="r"/>
            <dgm:param type="txAnchorVert" val="t"/>
          </dgm:alg>
          <dgm:shape xmlns:r="http://schemas.openxmlformats.org/officeDocument/2006/relationships" type="roundRect" r:blip="">
            <dgm:adjLst>
              <dgm:adj idx="1" val="0.1"/>
            </dgm:adjLst>
          </dgm:shape>
          <dgm:presOf axis="desOrSelf" ptType="node"/>
          <dgm:constrLst>
            <dgm:constr type="secFontSz" val="16"/>
            <dgm:constr type="primFontSz" val="18"/>
            <dgm:constr type="h"/>
            <dgm:constr type="tMarg" val="13"/>
            <dgm:constr type="lMarg" refType="w" fact="0.05"/>
            <dgm:constr type="rMarg" refType="w" fact="0.05"/>
            <dgm:constr type="bMarg" val="13"/>
          </dgm:constrLst>
          <dgm:ruleLst>
            <dgm:rule type="secFontSz" val="11" fact="NaN" max="NaN"/>
            <dgm:rule type="primFontSz" val="11" fact="NaN" max="NaN"/>
            <dgm:rule type="h" val="INF" fact="NaN" max="NaN"/>
          </dgm:ruleLst>
        </dgm:layoutNode>
      </dgm:layoutNode>
      <dgm:forEach name="sibTransForEach" axis="followSib" ptType="sibTrans" cnt="1">
        <dgm:layoutNode name="sibTransComposite" styleLbl="alignAccFollowNode1">
          <dgm:alg type="sp"/>
          <dgm:shape xmlns:r="http://schemas.openxmlformats.org/officeDocument/2006/relationships" r:blip="">
            <dgm:adjLst/>
          </dgm:shape>
          <dgm:ruleLst/>
        </dgm:layoutNode>
        <dgm:ruleLst>
          <dgm:rule type="h" val="INF" fact="NaN" max="NaN"/>
        </dgm:ruleLst>
      </dgm:forEach>
    </dgm:forEach>
  </dgm:layoutNode>
  <dgm:extLst>
    <a:ext uri="{4F341089-5ED1-44EC-B178-C955D00A3D55}">
      <dgm1611:autoBuNodeInfoLst xmlns:dgm1611="http://schemas.microsoft.com/office/drawing/2016/11/diagram">
        <dgm1611:autoBuNodeInfo lvl="1" ptType="sibTrans">
          <dgm1611:buPr prefix="" leadZeros="0">
            <a:buAutoNum type="arabicParenBoth"/>
          </dgm1611:buPr>
        </dgm1611:autoBuNodeInfo>
      </dgm1611:autoBuNodeInfoLst>
    </a:ext>
  </dgm:extLst>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37"/>
        <w:category>
          <w:name w:val="General"/>
          <w:gallery w:val="placeholder"/>
        </w:category>
        <w:types>
          <w:type w:val="bbPlcHdr"/>
        </w:types>
        <w:behaviors>
          <w:behavior w:val="content"/>
        </w:behaviors>
        <w:guid w:val="{F5FA8559-489C-4CB0-921C-560D1A45E12C}"/>
      </w:docPartPr>
      <w:docPartBody>
        <w:p w:rsidR="00245EE6" w:rsidRDefault="000C48BE">
          <w:r w:rsidRPr="00C73434">
            <w:rPr>
              <w:rStyle w:val="PlaceholderText"/>
            </w:rPr>
            <w:t>Click or tap to enter a date.</w:t>
          </w:r>
        </w:p>
      </w:docPartBody>
    </w:docPart>
    <w:docPart>
      <w:docPartPr>
        <w:name w:val="DefaultPlaceholder_-1854013438"/>
        <w:category>
          <w:name w:val="General"/>
          <w:gallery w:val="placeholder"/>
        </w:category>
        <w:types>
          <w:type w:val="bbPlcHdr"/>
        </w:types>
        <w:behaviors>
          <w:behavior w:val="content"/>
        </w:behaviors>
        <w:guid w:val="{D0F71D98-0015-4A8A-9B82-DE04E0EF539D}"/>
      </w:docPartPr>
      <w:docPartBody>
        <w:p w:rsidR="00245EE6" w:rsidRDefault="000C48BE">
          <w:r w:rsidRPr="00C73434">
            <w:rPr>
              <w:rStyle w:val="PlaceholderText"/>
            </w:rPr>
            <w:t>Choose an item.</w:t>
          </w:r>
        </w:p>
      </w:docPartBody>
    </w:docPart>
    <w:docPart>
      <w:docPartPr>
        <w:name w:val="BEDA8A415BA54993A713C28CF25AE510"/>
        <w:category>
          <w:name w:val="General"/>
          <w:gallery w:val="placeholder"/>
        </w:category>
        <w:types>
          <w:type w:val="bbPlcHdr"/>
        </w:types>
        <w:behaviors>
          <w:behavior w:val="content"/>
        </w:behaviors>
        <w:guid w:val="{4D39AD67-DCAA-46C1-9CD0-46485ACD6610}"/>
      </w:docPartPr>
      <w:docPartBody>
        <w:p w:rsidR="00245EE6" w:rsidRDefault="000C48BE" w:rsidP="000C48BE">
          <w:pPr>
            <w:pStyle w:val="BEDA8A415BA54993A713C28CF25AE510"/>
          </w:pPr>
          <w:r w:rsidRPr="00C73434">
            <w:rPr>
              <w:rStyle w:val="PlaceholderText"/>
            </w:rPr>
            <w:t>Choose an item.</w:t>
          </w:r>
        </w:p>
      </w:docPartBody>
    </w:docPart>
    <w:docPart>
      <w:docPartPr>
        <w:name w:val="639A1712EA734979B0502FA21BFFA99C"/>
        <w:category>
          <w:name w:val="General"/>
          <w:gallery w:val="placeholder"/>
        </w:category>
        <w:types>
          <w:type w:val="bbPlcHdr"/>
        </w:types>
        <w:behaviors>
          <w:behavior w:val="content"/>
        </w:behaviors>
        <w:guid w:val="{759C1FFD-52B8-44BA-A62F-54247E3A589D}"/>
      </w:docPartPr>
      <w:docPartBody>
        <w:p w:rsidR="007D51F9" w:rsidRDefault="00245EE6" w:rsidP="00245EE6">
          <w:pPr>
            <w:pStyle w:val="639A1712EA734979B0502FA21BFFA99C"/>
          </w:pPr>
          <w:r w:rsidRPr="00C73434">
            <w:rPr>
              <w:rStyle w:val="PlaceholderText"/>
            </w:rPr>
            <w:t>Choose an item.</w:t>
          </w:r>
        </w:p>
      </w:docPartBody>
    </w:docPart>
    <w:docPart>
      <w:docPartPr>
        <w:name w:val="DDBD155948DC46BBB33B94F1BE7F8936"/>
        <w:category>
          <w:name w:val="General"/>
          <w:gallery w:val="placeholder"/>
        </w:category>
        <w:types>
          <w:type w:val="bbPlcHdr"/>
        </w:types>
        <w:behaviors>
          <w:behavior w:val="content"/>
        </w:behaviors>
        <w:guid w:val="{FA027EF8-9C34-4183-8DC5-88BC9DA677F8}"/>
      </w:docPartPr>
      <w:docPartBody>
        <w:p w:rsidR="007D51F9" w:rsidRDefault="00245EE6" w:rsidP="00245EE6">
          <w:pPr>
            <w:pStyle w:val="DDBD155948DC46BBB33B94F1BE7F8936"/>
          </w:pPr>
          <w:r w:rsidRPr="00C73434">
            <w:rPr>
              <w:rStyle w:val="PlaceholderText"/>
            </w:rPr>
            <w:t>Choose an item.</w:t>
          </w:r>
        </w:p>
      </w:docPartBody>
    </w:docPart>
    <w:docPart>
      <w:docPartPr>
        <w:name w:val="E39052E9D8CC49338DA907AE23F640EB"/>
        <w:category>
          <w:name w:val="General"/>
          <w:gallery w:val="placeholder"/>
        </w:category>
        <w:types>
          <w:type w:val="bbPlcHdr"/>
        </w:types>
        <w:behaviors>
          <w:behavior w:val="content"/>
        </w:behaviors>
        <w:guid w:val="{FE42259B-011F-4D28-9C98-0746DB833176}"/>
      </w:docPartPr>
      <w:docPartBody>
        <w:p w:rsidR="007D51F9" w:rsidRDefault="00245EE6" w:rsidP="00245EE6">
          <w:pPr>
            <w:pStyle w:val="E39052E9D8CC49338DA907AE23F640EB"/>
          </w:pPr>
          <w:r w:rsidRPr="00C73434">
            <w:rPr>
              <w:rStyle w:val="PlaceholderText"/>
            </w:rPr>
            <w:t>Choose an item.</w:t>
          </w:r>
        </w:p>
      </w:docPartBody>
    </w:docPart>
    <w:docPart>
      <w:docPartPr>
        <w:name w:val="89A1475C0F624CCCA57F9EAEC10D3287"/>
        <w:category>
          <w:name w:val="General"/>
          <w:gallery w:val="placeholder"/>
        </w:category>
        <w:types>
          <w:type w:val="bbPlcHdr"/>
        </w:types>
        <w:behaviors>
          <w:behavior w:val="content"/>
        </w:behaviors>
        <w:guid w:val="{FC1E5312-D567-4935-9745-21C9FDC7B6C7}"/>
      </w:docPartPr>
      <w:docPartBody>
        <w:p w:rsidR="007D51F9" w:rsidRDefault="00245EE6" w:rsidP="00245EE6">
          <w:pPr>
            <w:pStyle w:val="89A1475C0F624CCCA57F9EAEC10D3287"/>
          </w:pPr>
          <w:r w:rsidRPr="00C73434">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Arial Black">
    <w:panose1 w:val="020B0A04020102020204"/>
    <w:charset w:val="00"/>
    <w:family w:val="swiss"/>
    <w:pitch w:val="variable"/>
    <w:sig w:usb0="A00002AF" w:usb1="400078FB" w:usb2="00000000" w:usb3="00000000" w:csb0="0000009F" w:csb1="00000000"/>
  </w:font>
  <w:font w:name="Aptos">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C48BE"/>
    <w:rsid w:val="000C48BE"/>
    <w:rsid w:val="00190434"/>
    <w:rsid w:val="00194B00"/>
    <w:rsid w:val="00245EE6"/>
    <w:rsid w:val="005F66D4"/>
    <w:rsid w:val="00785E4C"/>
    <w:rsid w:val="007D51F9"/>
    <w:rsid w:val="007F3AC7"/>
    <w:rsid w:val="00B03D5E"/>
    <w:rsid w:val="00ED41FE"/>
    <w:rsid w:val="00F460E9"/>
    <w:rsid w:val="00F90A63"/>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AU" w:eastAsia="en-AU"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245EE6"/>
    <w:rPr>
      <w:color w:val="666666"/>
    </w:rPr>
  </w:style>
  <w:style w:type="paragraph" w:customStyle="1" w:styleId="BEDA8A415BA54993A713C28CF25AE510">
    <w:name w:val="BEDA8A415BA54993A713C28CF25AE510"/>
    <w:rsid w:val="000C48BE"/>
    <w:pPr>
      <w:spacing w:after="100" w:line="259" w:lineRule="auto"/>
    </w:pPr>
    <w:rPr>
      <w:rFonts w:ascii="Arial" w:eastAsia="Arial" w:hAnsi="Arial"/>
      <w:color w:val="1F1F1F"/>
      <w:kern w:val="0"/>
      <w:sz w:val="19"/>
      <w:szCs w:val="22"/>
      <w:lang w:val="en-US" w:eastAsia="en-US"/>
      <w14:ligatures w14:val="none"/>
    </w:rPr>
  </w:style>
  <w:style w:type="paragraph" w:customStyle="1" w:styleId="639A1712EA734979B0502FA21BFFA99C">
    <w:name w:val="639A1712EA734979B0502FA21BFFA99C"/>
    <w:rsid w:val="00245EE6"/>
  </w:style>
  <w:style w:type="paragraph" w:customStyle="1" w:styleId="DDBD155948DC46BBB33B94F1BE7F8936">
    <w:name w:val="DDBD155948DC46BBB33B94F1BE7F8936"/>
    <w:rsid w:val="00245EE6"/>
  </w:style>
  <w:style w:type="paragraph" w:customStyle="1" w:styleId="E39052E9D8CC49338DA907AE23F640EB">
    <w:name w:val="E39052E9D8CC49338DA907AE23F640EB"/>
    <w:rsid w:val="00245EE6"/>
  </w:style>
  <w:style w:type="paragraph" w:customStyle="1" w:styleId="89A1475C0F624CCCA57F9EAEC10D3287">
    <w:name w:val="89A1475C0F624CCCA57F9EAEC10D3287"/>
    <w:rsid w:val="00245EE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2</Pages>
  <Words>301</Words>
  <Characters>1716</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2013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Rebecca Ridings</dc:creator>
  <cp:keywords/>
  <dc:description>generated by python-docx</dc:description>
  <cp:lastModifiedBy>Rebecca Ridings</cp:lastModifiedBy>
  <cp:revision>2</cp:revision>
  <dcterms:created xsi:type="dcterms:W3CDTF">2026-09-04T02:32:00Z</dcterms:created>
  <dcterms:modified xsi:type="dcterms:W3CDTF">2026-09-04T02:32:00Z</dcterms:modified>
  <cp:category/>
</cp:coreProperties>
</file>